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E9" w:rsidRDefault="00E435E9" w:rsidP="00E4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val="en-US"/>
        </w:rPr>
        <w:drawing>
          <wp:inline distT="0" distB="0" distL="0" distR="0" wp14:anchorId="1073A771" wp14:editId="3FEB5FBC">
            <wp:extent cx="228600" cy="830580"/>
            <wp:effectExtent l="0" t="0" r="0" b="7620"/>
            <wp:docPr id="5" name="Picture 5" descr="C:\Users\sheel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el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val="en-US"/>
        </w:rPr>
        <w:drawing>
          <wp:inline distT="0" distB="0" distL="0" distR="0">
            <wp:extent cx="923504" cy="925940"/>
            <wp:effectExtent l="0" t="0" r="0" b="7620"/>
            <wp:docPr id="6" name="Picture 6" descr="X:\GIRIJA\vvgn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GIRIJA\vvgnli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97" cy="92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2C" w:rsidRDefault="00E15916" w:rsidP="00E159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32"/>
        </w:rPr>
      </w:pPr>
      <w:r w:rsidRPr="00AC3157">
        <w:rPr>
          <w:rFonts w:ascii="Times New Roman" w:hAnsi="Times New Roman" w:cs="Times New Roman"/>
          <w:b/>
          <w:bCs/>
          <w:caps/>
          <w:color w:val="auto"/>
          <w:sz w:val="32"/>
        </w:rPr>
        <w:t>Orientation Programme</w:t>
      </w:r>
      <w:r w:rsidR="00AC3157">
        <w:rPr>
          <w:rFonts w:ascii="Times New Roman" w:hAnsi="Times New Roman" w:cs="Times New Roman"/>
          <w:b/>
          <w:bCs/>
          <w:caps/>
          <w:color w:val="auto"/>
          <w:sz w:val="32"/>
        </w:rPr>
        <w:t xml:space="preserve"> </w:t>
      </w:r>
      <w:r w:rsidRPr="00AC3157">
        <w:rPr>
          <w:rFonts w:ascii="Times New Roman" w:hAnsi="Times New Roman" w:cs="Times New Roman"/>
          <w:b/>
          <w:bCs/>
          <w:caps/>
          <w:color w:val="auto"/>
          <w:sz w:val="32"/>
        </w:rPr>
        <w:t>on</w:t>
      </w:r>
      <w:r w:rsidR="00AC3157">
        <w:rPr>
          <w:rFonts w:ascii="Times New Roman" w:hAnsi="Times New Roman" w:cs="Times New Roman"/>
          <w:b/>
          <w:bCs/>
          <w:caps/>
          <w:color w:val="auto"/>
          <w:sz w:val="32"/>
        </w:rPr>
        <w:t xml:space="preserve"> </w:t>
      </w:r>
      <w:r w:rsidRPr="00AC3157">
        <w:rPr>
          <w:rFonts w:ascii="Times New Roman" w:hAnsi="Times New Roman" w:cs="Times New Roman"/>
          <w:b/>
          <w:bCs/>
          <w:caps/>
          <w:color w:val="auto"/>
          <w:sz w:val="32"/>
        </w:rPr>
        <w:t xml:space="preserve">Gender </w:t>
      </w:r>
    </w:p>
    <w:p w:rsidR="00E15916" w:rsidRPr="00AC3157" w:rsidRDefault="00E15916" w:rsidP="00E159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32"/>
        </w:rPr>
      </w:pPr>
      <w:r w:rsidRPr="00AC3157">
        <w:rPr>
          <w:rFonts w:ascii="Times New Roman" w:hAnsi="Times New Roman" w:cs="Times New Roman"/>
          <w:b/>
          <w:bCs/>
          <w:caps/>
          <w:color w:val="auto"/>
          <w:sz w:val="32"/>
        </w:rPr>
        <w:t>and Labour Issues</w:t>
      </w:r>
    </w:p>
    <w:p w:rsidR="00E15916" w:rsidRPr="00AC3157" w:rsidRDefault="00E435E9" w:rsidP="00E15916">
      <w:pPr>
        <w:pStyle w:val="Default"/>
        <w:jc w:val="center"/>
        <w:rPr>
          <w:rFonts w:ascii="Calisto MT" w:hAnsi="Calisto MT" w:cs="Times New Roman"/>
          <w:b/>
        </w:rPr>
      </w:pPr>
      <w:r>
        <w:rPr>
          <w:rFonts w:ascii="Times New Roman" w:hAnsi="Times New Roman" w:cs="Times New Roman"/>
          <w:b/>
          <w:bCs/>
          <w:caps/>
          <w:noProof/>
          <w:color w:val="auto"/>
          <w:sz w:val="32"/>
          <w:lang w:val="en-US"/>
        </w:rPr>
        <w:t>M</w:t>
      </w:r>
      <w:r w:rsidR="00E15916" w:rsidRPr="00AC3157">
        <w:rPr>
          <w:rFonts w:ascii="Calisto MT" w:hAnsi="Calisto MT" w:cs="Times New Roman"/>
          <w:b/>
        </w:rPr>
        <w:t xml:space="preserve">arch </w:t>
      </w:r>
      <w:r w:rsidR="00E15916" w:rsidRPr="00AC3157">
        <w:rPr>
          <w:rFonts w:ascii="Calisto MT" w:hAnsi="Calisto MT" w:cs="Times New Roman"/>
          <w:b/>
          <w:bCs/>
        </w:rPr>
        <w:t xml:space="preserve">26-28, 2018 </w:t>
      </w:r>
    </w:p>
    <w:p w:rsidR="00E15916" w:rsidRPr="00AC3157" w:rsidRDefault="00E15916" w:rsidP="00E15916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  <w:caps/>
          <w:sz w:val="24"/>
          <w:szCs w:val="24"/>
        </w:rPr>
      </w:pPr>
    </w:p>
    <w:p w:rsidR="00E15916" w:rsidRPr="00AC3157" w:rsidRDefault="00E15916" w:rsidP="00E15916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  <w:caps/>
          <w:sz w:val="20"/>
          <w:szCs w:val="24"/>
        </w:rPr>
      </w:pPr>
      <w:r w:rsidRPr="00AC3157">
        <w:rPr>
          <w:rFonts w:ascii="Calisto MT" w:hAnsi="Calisto MT" w:cs="Times New Roman"/>
          <w:b/>
          <w:bCs/>
          <w:i/>
          <w:sz w:val="20"/>
          <w:szCs w:val="24"/>
        </w:rPr>
        <w:t>Organised by</w:t>
      </w:r>
    </w:p>
    <w:p w:rsidR="00E15916" w:rsidRPr="00AC3157" w:rsidRDefault="00E15916" w:rsidP="00E15916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  <w:sz w:val="24"/>
          <w:szCs w:val="24"/>
        </w:rPr>
      </w:pPr>
      <w:r w:rsidRPr="00AC3157">
        <w:rPr>
          <w:rFonts w:ascii="Calisto MT" w:hAnsi="Calisto MT" w:cs="Times New Roman"/>
          <w:b/>
          <w:bCs/>
          <w:caps/>
          <w:sz w:val="24"/>
          <w:szCs w:val="24"/>
        </w:rPr>
        <w:t>G</w:t>
      </w:r>
      <w:r w:rsidRPr="00AC3157">
        <w:rPr>
          <w:rFonts w:ascii="Calisto MT" w:hAnsi="Calisto MT" w:cs="Times New Roman"/>
          <w:b/>
          <w:bCs/>
          <w:sz w:val="24"/>
          <w:szCs w:val="24"/>
        </w:rPr>
        <w:t xml:space="preserve">ujarat Institute of Development Research, Ahmedabad </w:t>
      </w:r>
    </w:p>
    <w:p w:rsidR="00E15916" w:rsidRPr="00AC3157" w:rsidRDefault="00E15916" w:rsidP="00E15916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  <w:sz w:val="24"/>
          <w:szCs w:val="24"/>
        </w:rPr>
      </w:pPr>
      <w:r w:rsidRPr="00AC3157">
        <w:rPr>
          <w:rFonts w:ascii="Calisto MT" w:hAnsi="Calisto MT" w:cs="Times New Roman"/>
          <w:b/>
          <w:bCs/>
          <w:sz w:val="24"/>
          <w:szCs w:val="24"/>
        </w:rPr>
        <w:t xml:space="preserve">V.V. Giri National Labour Institute, </w:t>
      </w:r>
      <w:r w:rsidR="0058646E">
        <w:rPr>
          <w:rFonts w:ascii="Calisto MT" w:hAnsi="Calisto MT" w:cs="Times New Roman"/>
          <w:b/>
          <w:bCs/>
          <w:sz w:val="24"/>
          <w:szCs w:val="24"/>
        </w:rPr>
        <w:t>Noida</w:t>
      </w:r>
    </w:p>
    <w:p w:rsidR="00E15916" w:rsidRPr="00AC3157" w:rsidRDefault="00E15916" w:rsidP="00E15916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  <w:sz w:val="24"/>
          <w:szCs w:val="24"/>
        </w:rPr>
      </w:pPr>
    </w:p>
    <w:p w:rsidR="00E15916" w:rsidRPr="00AC3157" w:rsidRDefault="00E15916" w:rsidP="00E15916">
      <w:pPr>
        <w:spacing w:after="0" w:line="240" w:lineRule="auto"/>
        <w:jc w:val="center"/>
        <w:rPr>
          <w:rFonts w:ascii="Calisto MT" w:eastAsia="Candara" w:hAnsi="Calisto MT" w:cs="Candara"/>
          <w:b/>
          <w:i/>
          <w:sz w:val="20"/>
          <w:szCs w:val="24"/>
        </w:rPr>
      </w:pPr>
      <w:r w:rsidRPr="00AC3157">
        <w:rPr>
          <w:rFonts w:ascii="Calisto MT" w:eastAsia="Candara" w:hAnsi="Calisto MT" w:cs="Candara"/>
          <w:b/>
          <w:i/>
          <w:sz w:val="20"/>
          <w:szCs w:val="24"/>
        </w:rPr>
        <w:t>Venue</w:t>
      </w:r>
    </w:p>
    <w:p w:rsidR="00E15916" w:rsidRPr="0058646E" w:rsidRDefault="00E15916" w:rsidP="00E15916">
      <w:pPr>
        <w:spacing w:after="0" w:line="240" w:lineRule="auto"/>
        <w:jc w:val="center"/>
        <w:rPr>
          <w:rFonts w:ascii="Calisto MT" w:eastAsia="Candara" w:hAnsi="Calisto MT" w:cs="Candara"/>
          <w:b/>
        </w:rPr>
      </w:pPr>
      <w:r w:rsidRPr="0058646E">
        <w:rPr>
          <w:rFonts w:ascii="Calisto MT" w:eastAsia="Candara" w:hAnsi="Calisto MT" w:cs="Candara"/>
          <w:b/>
        </w:rPr>
        <w:t xml:space="preserve">Gujarat Institute of Development Research, Sarkhej Gandhinagar Highway, </w:t>
      </w:r>
    </w:p>
    <w:p w:rsidR="00E15916" w:rsidRPr="0058646E" w:rsidRDefault="00E15916" w:rsidP="00E15916">
      <w:pPr>
        <w:spacing w:after="0" w:line="240" w:lineRule="auto"/>
        <w:jc w:val="center"/>
        <w:rPr>
          <w:rFonts w:ascii="Calisto MT" w:eastAsia="Candara" w:hAnsi="Calisto MT" w:cs="Candara"/>
          <w:b/>
        </w:rPr>
      </w:pPr>
      <w:r w:rsidRPr="0058646E">
        <w:rPr>
          <w:rFonts w:ascii="Calisto MT" w:eastAsia="Candara" w:hAnsi="Calisto MT" w:cs="Candara"/>
          <w:b/>
        </w:rPr>
        <w:t>Gota, Ahmedabad</w:t>
      </w:r>
    </w:p>
    <w:p w:rsidR="00DA20D4" w:rsidRPr="00AC3157" w:rsidRDefault="00DA20D4" w:rsidP="00DA20D4">
      <w:pPr>
        <w:spacing w:after="0" w:line="240" w:lineRule="auto"/>
        <w:jc w:val="center"/>
        <w:rPr>
          <w:rFonts w:ascii="Calisto MT" w:eastAsia="Candara" w:hAnsi="Calisto MT" w:cs="Candara"/>
          <w:b/>
          <w:sz w:val="24"/>
          <w:szCs w:val="24"/>
        </w:rPr>
      </w:pPr>
    </w:p>
    <w:p w:rsidR="00DA20D4" w:rsidRPr="00F66804" w:rsidRDefault="00DA20D4" w:rsidP="00DA20D4">
      <w:pPr>
        <w:spacing w:after="0" w:line="240" w:lineRule="auto"/>
        <w:jc w:val="center"/>
        <w:rPr>
          <w:rFonts w:ascii="Candara" w:eastAsia="Candara" w:hAnsi="Candara" w:cs="Candara"/>
          <w:b/>
          <w:sz w:val="16"/>
          <w:szCs w:val="16"/>
        </w:rPr>
      </w:pPr>
    </w:p>
    <w:p w:rsidR="00A87087" w:rsidRPr="00195FAA" w:rsidRDefault="00A87087" w:rsidP="00F0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FA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95FAA">
        <w:rPr>
          <w:rFonts w:ascii="Times New Roman" w:hAnsi="Times New Roman" w:cs="Times New Roman"/>
          <w:b/>
          <w:bCs/>
          <w:sz w:val="24"/>
          <w:szCs w:val="24"/>
        </w:rPr>
        <w:t>im</w:t>
      </w:r>
    </w:p>
    <w:p w:rsidR="005866B3" w:rsidRPr="00195FAA" w:rsidRDefault="005866B3" w:rsidP="00F0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6B3" w:rsidRPr="00792CF1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F1">
        <w:rPr>
          <w:rFonts w:ascii="Times New Roman" w:hAnsi="Times New Roman" w:cs="Times New Roman"/>
          <w:sz w:val="24"/>
          <w:szCs w:val="24"/>
        </w:rPr>
        <w:t xml:space="preserve">The </w:t>
      </w:r>
      <w:r w:rsidR="000A5D00" w:rsidRPr="00792CF1">
        <w:rPr>
          <w:rFonts w:ascii="Times New Roman" w:hAnsi="Times New Roman" w:cs="Times New Roman"/>
          <w:sz w:val="24"/>
          <w:szCs w:val="24"/>
        </w:rPr>
        <w:t>programme is aimed</w:t>
      </w:r>
      <w:r w:rsidR="00D43475" w:rsidRPr="00792CF1">
        <w:rPr>
          <w:rFonts w:ascii="Times New Roman" w:hAnsi="Times New Roman" w:cs="Times New Roman"/>
          <w:sz w:val="24"/>
          <w:szCs w:val="24"/>
        </w:rPr>
        <w:t xml:space="preserve"> at enhancing the understanding of the participants on gender and labour issues. It </w:t>
      </w:r>
      <w:r w:rsidR="000A5D00" w:rsidRPr="00792CF1">
        <w:rPr>
          <w:rFonts w:ascii="Times New Roman" w:hAnsi="Times New Roman" w:cs="Times New Roman"/>
          <w:sz w:val="24"/>
          <w:szCs w:val="24"/>
        </w:rPr>
        <w:t xml:space="preserve">would acquaint the participants with the various inequalities prevalent in the labour market </w:t>
      </w:r>
      <w:r w:rsidR="00B86C23" w:rsidRPr="00792CF1">
        <w:rPr>
          <w:rFonts w:ascii="Times New Roman" w:hAnsi="Times New Roman" w:cs="Times New Roman"/>
          <w:sz w:val="24"/>
          <w:szCs w:val="24"/>
        </w:rPr>
        <w:t xml:space="preserve">and </w:t>
      </w:r>
      <w:r w:rsidR="00B02632" w:rsidRPr="00792CF1">
        <w:rPr>
          <w:rFonts w:ascii="Times New Roman" w:hAnsi="Times New Roman" w:cs="Times New Roman"/>
          <w:sz w:val="24"/>
          <w:szCs w:val="24"/>
        </w:rPr>
        <w:t xml:space="preserve">various developmental </w:t>
      </w:r>
      <w:r w:rsidR="005B0B6E" w:rsidRPr="00792CF1">
        <w:rPr>
          <w:rFonts w:ascii="Times New Roman" w:hAnsi="Times New Roman" w:cs="Times New Roman"/>
          <w:sz w:val="24"/>
          <w:szCs w:val="24"/>
        </w:rPr>
        <w:t>issues related to</w:t>
      </w:r>
      <w:r w:rsidR="00E864EC" w:rsidRPr="00792CF1">
        <w:rPr>
          <w:rFonts w:ascii="Times New Roman" w:hAnsi="Times New Roman" w:cs="Times New Roman"/>
          <w:sz w:val="24"/>
          <w:szCs w:val="24"/>
        </w:rPr>
        <w:t xml:space="preserve"> employment and social protection</w:t>
      </w:r>
      <w:r w:rsidR="005B0B6E" w:rsidRPr="00792CF1">
        <w:rPr>
          <w:rFonts w:ascii="Times New Roman" w:hAnsi="Times New Roman" w:cs="Times New Roman"/>
          <w:sz w:val="24"/>
          <w:szCs w:val="24"/>
        </w:rPr>
        <w:t xml:space="preserve">. The programme would encourage the participants </w:t>
      </w:r>
      <w:r w:rsidR="009235F6" w:rsidRPr="00792CF1">
        <w:rPr>
          <w:rFonts w:ascii="Times New Roman" w:hAnsi="Times New Roman" w:cs="Times New Roman"/>
          <w:sz w:val="24"/>
          <w:szCs w:val="24"/>
        </w:rPr>
        <w:t xml:space="preserve">to </w:t>
      </w:r>
      <w:r w:rsidR="006E5A10" w:rsidRPr="00792CF1">
        <w:rPr>
          <w:rFonts w:ascii="Times New Roman" w:hAnsi="Times New Roman" w:cs="Times New Roman"/>
          <w:sz w:val="24"/>
          <w:szCs w:val="24"/>
        </w:rPr>
        <w:t>identify emerging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="006E5A10" w:rsidRPr="00792CF1">
        <w:rPr>
          <w:rFonts w:ascii="Times New Roman" w:hAnsi="Times New Roman" w:cs="Times New Roman"/>
          <w:sz w:val="24"/>
          <w:szCs w:val="24"/>
        </w:rPr>
        <w:t>areas for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="00A733BE" w:rsidRPr="00792CF1">
        <w:rPr>
          <w:rFonts w:ascii="Times New Roman" w:hAnsi="Times New Roman" w:cs="Times New Roman"/>
          <w:sz w:val="24"/>
          <w:szCs w:val="24"/>
        </w:rPr>
        <w:t>research on labour issues from a gender perspective and enable them to theorize and engage in practical applications of their knowledge in their research pursuits. It would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="00A733BE" w:rsidRPr="00792CF1">
        <w:rPr>
          <w:rFonts w:ascii="Times New Roman" w:hAnsi="Times New Roman" w:cs="Times New Roman"/>
          <w:sz w:val="24"/>
          <w:szCs w:val="24"/>
        </w:rPr>
        <w:t xml:space="preserve">also </w:t>
      </w:r>
      <w:r w:rsidRPr="00792CF1">
        <w:rPr>
          <w:rFonts w:ascii="Times New Roman" w:hAnsi="Times New Roman" w:cs="Times New Roman"/>
          <w:sz w:val="24"/>
          <w:szCs w:val="24"/>
        </w:rPr>
        <w:t>help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="006E5A10" w:rsidRPr="00792CF1">
        <w:rPr>
          <w:rFonts w:ascii="Times New Roman" w:hAnsi="Times New Roman" w:cs="Times New Roman"/>
          <w:sz w:val="24"/>
          <w:szCs w:val="24"/>
        </w:rPr>
        <w:t>them in</w:t>
      </w:r>
      <w:r w:rsidRPr="00792CF1">
        <w:rPr>
          <w:rFonts w:ascii="Times New Roman" w:hAnsi="Times New Roman" w:cs="Times New Roman"/>
          <w:sz w:val="24"/>
          <w:szCs w:val="24"/>
        </w:rPr>
        <w:t xml:space="preserve"> developing an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Pr="00792CF1"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="00762F80" w:rsidRPr="00792CF1">
        <w:rPr>
          <w:rFonts w:ascii="Times New Roman" w:hAnsi="Times New Roman" w:cs="Times New Roman"/>
          <w:sz w:val="24"/>
          <w:szCs w:val="24"/>
        </w:rPr>
        <w:t xml:space="preserve">various qualitative and quantitative </w:t>
      </w:r>
      <w:r w:rsidR="005018B3" w:rsidRPr="00792CF1">
        <w:rPr>
          <w:rFonts w:ascii="Times New Roman" w:hAnsi="Times New Roman" w:cs="Times New Roman"/>
          <w:sz w:val="24"/>
          <w:szCs w:val="24"/>
        </w:rPr>
        <w:t>techniques for undertaking gender and labour research.</w:t>
      </w:r>
    </w:p>
    <w:p w:rsidR="0052385E" w:rsidRPr="00195FAA" w:rsidRDefault="0052385E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Default="00A94B3D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:rsidR="0052385E" w:rsidRPr="00195FAA" w:rsidRDefault="0052385E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8A" w:rsidRPr="00195FAA" w:rsidRDefault="0058638A" w:rsidP="0058638A">
      <w:pPr>
        <w:numPr>
          <w:ilvl w:val="0"/>
          <w:numId w:val="3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To </w:t>
      </w:r>
      <w:r w:rsidR="00C9763E" w:rsidRPr="00195FAA">
        <w:rPr>
          <w:rFonts w:ascii="Times New Roman" w:hAnsi="Times New Roman" w:cs="Times New Roman"/>
          <w:sz w:val="24"/>
          <w:szCs w:val="24"/>
        </w:rPr>
        <w:t>develop conceptual</w:t>
      </w:r>
      <w:r w:rsidRPr="00195FAA">
        <w:rPr>
          <w:rFonts w:ascii="Times New Roman" w:hAnsi="Times New Roman" w:cs="Times New Roman"/>
          <w:sz w:val="24"/>
          <w:szCs w:val="24"/>
        </w:rPr>
        <w:t xml:space="preserve"> overview of gender and work and theoretical perspectives on gender and labour research. </w:t>
      </w:r>
    </w:p>
    <w:p w:rsidR="0058638A" w:rsidRPr="00195FAA" w:rsidRDefault="00A94B3D" w:rsidP="00586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58638A" w:rsidRPr="00195FAA">
        <w:rPr>
          <w:rFonts w:ascii="Times New Roman" w:hAnsi="Times New Roman" w:cs="Times New Roman"/>
          <w:sz w:val="24"/>
          <w:szCs w:val="24"/>
        </w:rPr>
        <w:t>emerging issues in gender and lab</w:t>
      </w:r>
      <w:r>
        <w:rPr>
          <w:rFonts w:ascii="Times New Roman" w:hAnsi="Times New Roman" w:cs="Times New Roman"/>
          <w:sz w:val="24"/>
          <w:szCs w:val="24"/>
        </w:rPr>
        <w:t>our research in social sciences</w:t>
      </w:r>
    </w:p>
    <w:p w:rsidR="0058638A" w:rsidRPr="00195FAA" w:rsidRDefault="0058638A" w:rsidP="0058638A">
      <w:pPr>
        <w:numPr>
          <w:ilvl w:val="0"/>
          <w:numId w:val="3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To address the various inequalities prevalent in the work </w:t>
      </w:r>
    </w:p>
    <w:p w:rsidR="0058638A" w:rsidRPr="00195FAA" w:rsidRDefault="0058638A" w:rsidP="0058638A">
      <w:pPr>
        <w:numPr>
          <w:ilvl w:val="0"/>
          <w:numId w:val="3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To </w:t>
      </w:r>
      <w:r w:rsidR="00A94B3D">
        <w:rPr>
          <w:rFonts w:ascii="Times New Roman" w:hAnsi="Times New Roman" w:cs="Times New Roman"/>
          <w:sz w:val="24"/>
          <w:szCs w:val="24"/>
        </w:rPr>
        <w:t>s</w:t>
      </w:r>
      <w:r w:rsidRPr="00195FAA">
        <w:rPr>
          <w:rFonts w:ascii="Times New Roman" w:hAnsi="Times New Roman" w:cs="Times New Roman"/>
          <w:sz w:val="24"/>
          <w:szCs w:val="24"/>
        </w:rPr>
        <w:t>ensitize the participants about various discriminatory practices prevalent in the world of work</w:t>
      </w:r>
    </w:p>
    <w:p w:rsidR="0058638A" w:rsidRPr="00195FAA" w:rsidRDefault="0058638A" w:rsidP="00586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To create awareness about gender and development issues related to work; education, health, developmental policies (social </w:t>
      </w:r>
      <w:r w:rsidR="00C9763E" w:rsidRPr="00195FAA">
        <w:rPr>
          <w:rFonts w:ascii="Times New Roman" w:hAnsi="Times New Roman" w:cs="Times New Roman"/>
          <w:sz w:val="24"/>
          <w:szCs w:val="24"/>
        </w:rPr>
        <w:t>protection</w:t>
      </w:r>
      <w:r w:rsidRPr="00195FAA">
        <w:rPr>
          <w:rFonts w:ascii="Times New Roman" w:hAnsi="Times New Roman" w:cs="Times New Roman"/>
          <w:sz w:val="24"/>
          <w:szCs w:val="24"/>
        </w:rPr>
        <w:t xml:space="preserve">) and programmes, legislative measures </w:t>
      </w:r>
      <w:r w:rsidR="00C9763E" w:rsidRPr="00195FAA">
        <w:rPr>
          <w:rFonts w:ascii="Times New Roman" w:hAnsi="Times New Roman" w:cs="Times New Roman"/>
          <w:sz w:val="24"/>
          <w:szCs w:val="24"/>
        </w:rPr>
        <w:t>etc.</w:t>
      </w:r>
    </w:p>
    <w:p w:rsidR="005866B3" w:rsidRPr="00195FAA" w:rsidRDefault="005866B3" w:rsidP="005866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Default="00A94B3D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Profile</w:t>
      </w:r>
    </w:p>
    <w:p w:rsidR="00A94B3D" w:rsidRPr="00195FAA" w:rsidRDefault="00A94B3D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90" w:rsidRDefault="00270490" w:rsidP="0027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90">
        <w:rPr>
          <w:rFonts w:ascii="Times New Roman" w:hAnsi="Times New Roman" w:cs="Times New Roman"/>
          <w:sz w:val="24"/>
          <w:szCs w:val="24"/>
          <w:lang w:val="en-US"/>
        </w:rPr>
        <w:t xml:space="preserve">Gender </w:t>
      </w:r>
      <w:r w:rsidR="001C46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0490">
        <w:rPr>
          <w:rFonts w:ascii="Times New Roman" w:hAnsi="Times New Roman" w:cs="Times New Roman"/>
          <w:sz w:val="24"/>
          <w:szCs w:val="24"/>
          <w:lang w:val="en-US"/>
        </w:rPr>
        <w:t xml:space="preserve">imensions of </w:t>
      </w:r>
      <w:r w:rsidR="001C46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0490">
        <w:rPr>
          <w:rFonts w:ascii="Times New Roman" w:hAnsi="Times New Roman" w:cs="Times New Roman"/>
          <w:sz w:val="24"/>
          <w:szCs w:val="24"/>
          <w:lang w:val="en-US"/>
        </w:rPr>
        <w:t>mployment</w:t>
      </w:r>
      <w:r w:rsidR="009620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0490">
        <w:rPr>
          <w:rFonts w:ascii="Times New Roman" w:hAnsi="Times New Roman" w:cs="Times New Roman"/>
          <w:sz w:val="24"/>
          <w:szCs w:val="24"/>
          <w:lang w:val="en-US"/>
        </w:rPr>
        <w:t xml:space="preserve"> labour market discrimination and inequality, gender and development with speci</w:t>
      </w:r>
      <w:r w:rsidR="00962051">
        <w:rPr>
          <w:rFonts w:ascii="Times New Roman" w:hAnsi="Times New Roman" w:cs="Times New Roman"/>
          <w:sz w:val="24"/>
          <w:szCs w:val="24"/>
          <w:lang w:val="en-US"/>
        </w:rPr>
        <w:t>fic focus on policy initiatives,</w:t>
      </w:r>
      <w:r w:rsidR="00FA6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68D">
        <w:rPr>
          <w:rFonts w:ascii="Times New Roman" w:hAnsi="Times New Roman" w:cs="Times New Roman"/>
          <w:sz w:val="24"/>
          <w:szCs w:val="24"/>
        </w:rPr>
        <w:t>t</w:t>
      </w:r>
      <w:r w:rsidR="00962051">
        <w:rPr>
          <w:rFonts w:ascii="Times New Roman" w:hAnsi="Times New Roman" w:cs="Times New Roman"/>
          <w:sz w:val="24"/>
          <w:szCs w:val="24"/>
        </w:rPr>
        <w:t>heoretical perspectives</w:t>
      </w:r>
      <w:r w:rsidR="00AC3157">
        <w:rPr>
          <w:rFonts w:ascii="Times New Roman" w:hAnsi="Times New Roman" w:cs="Times New Roman"/>
          <w:sz w:val="24"/>
          <w:szCs w:val="24"/>
        </w:rPr>
        <w:t xml:space="preserve"> </w:t>
      </w:r>
      <w:r w:rsidR="00962051">
        <w:rPr>
          <w:rFonts w:ascii="Times New Roman" w:hAnsi="Times New Roman" w:cs="Times New Roman"/>
          <w:sz w:val="24"/>
          <w:szCs w:val="24"/>
        </w:rPr>
        <w:t>and methods in gender</w:t>
      </w:r>
      <w:r w:rsidR="009E37CC">
        <w:rPr>
          <w:rFonts w:ascii="Times New Roman" w:hAnsi="Times New Roman" w:cs="Times New Roman"/>
          <w:sz w:val="24"/>
          <w:szCs w:val="24"/>
        </w:rPr>
        <w:t xml:space="preserve"> and </w:t>
      </w:r>
      <w:r w:rsidR="00D04A3F">
        <w:rPr>
          <w:rFonts w:ascii="Times New Roman" w:hAnsi="Times New Roman" w:cs="Times New Roman"/>
          <w:sz w:val="24"/>
          <w:szCs w:val="24"/>
        </w:rPr>
        <w:t>labour research</w:t>
      </w:r>
      <w:r w:rsidR="00933774">
        <w:rPr>
          <w:rFonts w:ascii="Times New Roman" w:hAnsi="Times New Roman" w:cs="Times New Roman"/>
          <w:sz w:val="24"/>
          <w:szCs w:val="24"/>
        </w:rPr>
        <w:t>.</w:t>
      </w:r>
    </w:p>
    <w:p w:rsidR="00E435E9" w:rsidRDefault="00E435E9" w:rsidP="0027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5E9" w:rsidRPr="00270490" w:rsidRDefault="00E435E9" w:rsidP="0027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0490" w:rsidRPr="00270490" w:rsidRDefault="00270490" w:rsidP="0027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7087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FAA"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 w:rsidR="00A94B3D">
        <w:rPr>
          <w:rFonts w:ascii="Times New Roman" w:hAnsi="Times New Roman" w:cs="Times New Roman"/>
          <w:b/>
          <w:bCs/>
          <w:sz w:val="24"/>
          <w:szCs w:val="24"/>
        </w:rPr>
        <w:t>ethodology</w:t>
      </w:r>
    </w:p>
    <w:p w:rsidR="00A94B3D" w:rsidRPr="00195FAA" w:rsidRDefault="00A94B3D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87" w:rsidRPr="00195FAA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Through lectures, discussions and interactive sessions.</w:t>
      </w:r>
    </w:p>
    <w:p w:rsidR="00B6150F" w:rsidRPr="00195FAA" w:rsidRDefault="00B6150F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Default="00A94B3D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Participation Level</w:t>
      </w:r>
    </w:p>
    <w:p w:rsidR="00AC3157" w:rsidRPr="00195FAA" w:rsidRDefault="00AC315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87" w:rsidRPr="00195FAA" w:rsidRDefault="00323B90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Young</w:t>
      </w:r>
      <w:r w:rsidR="00AC315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195F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students, researchers from </w:t>
      </w:r>
      <w:r w:rsidRPr="00195FA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colleges/research institutions</w:t>
      </w:r>
      <w:r w:rsidRPr="00195F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="00A733BE" w:rsidRPr="00195F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members of </w:t>
      </w:r>
      <w:r w:rsidRPr="00195FAA">
        <w:rPr>
          <w:rFonts w:ascii="Times New Roman" w:eastAsia="Times New Roman" w:hAnsi="Times New Roman" w:cs="Times New Roman"/>
          <w:sz w:val="24"/>
          <w:szCs w:val="24"/>
          <w:lang w:eastAsia="en-IN"/>
        </w:rPr>
        <w:t>trade union</w:t>
      </w:r>
      <w:r w:rsidR="00A733BE" w:rsidRPr="00195FAA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195F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195FA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professionals in government organisations</w:t>
      </w:r>
      <w:r w:rsidRPr="00195F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staffs working in voluntary organisations </w:t>
      </w:r>
      <w:r w:rsidRPr="00195FA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who intend to pursue their interests in </w:t>
      </w:r>
      <w:r w:rsidR="00A87087" w:rsidRPr="00195FAA">
        <w:rPr>
          <w:rFonts w:ascii="Times New Roman" w:hAnsi="Times New Roman" w:cs="Times New Roman"/>
          <w:sz w:val="24"/>
          <w:szCs w:val="24"/>
        </w:rPr>
        <w:t xml:space="preserve">labour research and policy will form the expected groups of participants. </w:t>
      </w:r>
    </w:p>
    <w:p w:rsidR="00B6150F" w:rsidRPr="00195FAA" w:rsidRDefault="00B6150F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Pr="00AC3157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3157">
        <w:rPr>
          <w:rFonts w:ascii="Times New Roman" w:hAnsi="Times New Roman" w:cs="Times New Roman"/>
          <w:b/>
          <w:bCs/>
          <w:i/>
          <w:sz w:val="24"/>
          <w:szCs w:val="24"/>
        </w:rPr>
        <w:t>Note:</w:t>
      </w:r>
    </w:p>
    <w:p w:rsidR="00AC3157" w:rsidRPr="00195FAA" w:rsidRDefault="00AC315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87" w:rsidRPr="00AC3157" w:rsidRDefault="00A87087" w:rsidP="00AC31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sz w:val="24"/>
          <w:szCs w:val="24"/>
        </w:rPr>
        <w:t>Please note that those who have already attended this programme are not to be</w:t>
      </w:r>
      <w:r w:rsidR="00AC3157" w:rsidRPr="00AC3157"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sz w:val="24"/>
          <w:szCs w:val="24"/>
        </w:rPr>
        <w:t xml:space="preserve">nominated. </w:t>
      </w:r>
    </w:p>
    <w:p w:rsidR="00A87087" w:rsidRPr="00AC3157" w:rsidRDefault="00A87087" w:rsidP="00AC31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sz w:val="24"/>
          <w:szCs w:val="24"/>
        </w:rPr>
        <w:t>Participants are requested to book their return ticket in advance from their own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sz w:val="24"/>
          <w:szCs w:val="24"/>
        </w:rPr>
        <w:t>place.</w:t>
      </w:r>
    </w:p>
    <w:p w:rsidR="00A87087" w:rsidRPr="00AC3157" w:rsidRDefault="00A87087" w:rsidP="00AC31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57">
        <w:rPr>
          <w:rFonts w:ascii="Times New Roman" w:hAnsi="Times New Roman" w:cs="Times New Roman"/>
          <w:sz w:val="24"/>
          <w:szCs w:val="24"/>
        </w:rPr>
        <w:t xml:space="preserve">Under no-circumstance other than </w:t>
      </w:r>
      <w:proofErr w:type="spellStart"/>
      <w:r w:rsidRPr="00AC3157">
        <w:rPr>
          <w:rFonts w:ascii="Times New Roman" w:hAnsi="Times New Roman" w:cs="Times New Roman"/>
          <w:sz w:val="24"/>
          <w:szCs w:val="24"/>
        </w:rPr>
        <w:t>II</w:t>
      </w:r>
      <w:r w:rsidRPr="00AC31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Pr="00AC3157">
        <w:rPr>
          <w:rFonts w:ascii="Times New Roman" w:hAnsi="Times New Roman" w:cs="Times New Roman"/>
          <w:sz w:val="24"/>
          <w:szCs w:val="24"/>
        </w:rPr>
        <w:t xml:space="preserve"> class sleeper ordinary fare will be</w:t>
      </w:r>
      <w:r w:rsidR="00AC3157" w:rsidRPr="00AC3157">
        <w:rPr>
          <w:rFonts w:ascii="Times New Roman" w:hAnsi="Times New Roman" w:cs="Times New Roman"/>
          <w:sz w:val="24"/>
          <w:szCs w:val="24"/>
        </w:rPr>
        <w:t xml:space="preserve"> </w:t>
      </w:r>
      <w:r w:rsidRPr="00AC3157">
        <w:rPr>
          <w:rFonts w:ascii="Times New Roman" w:hAnsi="Times New Roman" w:cs="Times New Roman"/>
          <w:sz w:val="24"/>
          <w:szCs w:val="24"/>
        </w:rPr>
        <w:t>entertained.</w:t>
      </w:r>
    </w:p>
    <w:p w:rsidR="00323B90" w:rsidRPr="00195FAA" w:rsidRDefault="00323B90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FA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94B3D">
        <w:rPr>
          <w:rFonts w:ascii="Times New Roman" w:hAnsi="Times New Roman" w:cs="Times New Roman"/>
          <w:b/>
          <w:bCs/>
          <w:sz w:val="24"/>
          <w:szCs w:val="24"/>
        </w:rPr>
        <w:t>enue:</w:t>
      </w:r>
    </w:p>
    <w:p w:rsidR="00A94B3D" w:rsidRPr="00195FAA" w:rsidRDefault="00A94B3D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B90" w:rsidRPr="00195FAA" w:rsidRDefault="00323B90" w:rsidP="003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Lakdawala Hall,</w:t>
      </w:r>
    </w:p>
    <w:p w:rsidR="00323B90" w:rsidRPr="00195FAA" w:rsidRDefault="00323B90" w:rsidP="003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Gujarat Institute of Development Research</w:t>
      </w:r>
    </w:p>
    <w:p w:rsidR="00323B90" w:rsidRPr="00195FAA" w:rsidRDefault="00323B90" w:rsidP="003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Gandhinagar Sarkhej Highway</w:t>
      </w:r>
    </w:p>
    <w:p w:rsidR="00323B90" w:rsidRPr="00195FAA" w:rsidRDefault="00323B90" w:rsidP="003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Gota, Ahmedabad – 380 060</w:t>
      </w:r>
    </w:p>
    <w:p w:rsidR="00323B90" w:rsidRPr="00195FAA" w:rsidRDefault="00323B90" w:rsidP="003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Tel No.: </w:t>
      </w:r>
      <w:r w:rsidR="009D33FB" w:rsidRPr="00195FAA">
        <w:rPr>
          <w:rFonts w:ascii="Times New Roman" w:hAnsi="Times New Roman" w:cs="Times New Roman"/>
          <w:sz w:val="24"/>
          <w:szCs w:val="24"/>
        </w:rPr>
        <w:t>+91-</w:t>
      </w:r>
      <w:r w:rsidRPr="00195FAA">
        <w:rPr>
          <w:rFonts w:ascii="Times New Roman" w:hAnsi="Times New Roman" w:cs="Times New Roman"/>
          <w:sz w:val="24"/>
          <w:szCs w:val="24"/>
        </w:rPr>
        <w:t>02717-242366/67/68</w:t>
      </w:r>
    </w:p>
    <w:p w:rsidR="00323B90" w:rsidRPr="00195FAA" w:rsidRDefault="00323B90" w:rsidP="003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Fax: +91-02717-242365</w:t>
      </w:r>
    </w:p>
    <w:p w:rsidR="00A87087" w:rsidRPr="00195FAA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Pr="00195FAA" w:rsidRDefault="00A87087" w:rsidP="009D3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The campus of Institute is </w:t>
      </w:r>
      <w:r w:rsidR="009D33FB" w:rsidRPr="00195FAA">
        <w:rPr>
          <w:rFonts w:ascii="Times New Roman" w:hAnsi="Times New Roman" w:cs="Times New Roman"/>
          <w:sz w:val="24"/>
          <w:szCs w:val="24"/>
        </w:rPr>
        <w:t xml:space="preserve">100 meters off Gota Overbridge. </w:t>
      </w:r>
      <w:r w:rsidRPr="00195FAA">
        <w:rPr>
          <w:rFonts w:ascii="Times New Roman" w:hAnsi="Times New Roman" w:cs="Times New Roman"/>
          <w:sz w:val="24"/>
          <w:szCs w:val="24"/>
        </w:rPr>
        <w:t>The</w:t>
      </w:r>
      <w:r w:rsidR="00A94B3D">
        <w:rPr>
          <w:rFonts w:ascii="Times New Roman" w:hAnsi="Times New Roman" w:cs="Times New Roman"/>
          <w:sz w:val="24"/>
          <w:szCs w:val="24"/>
        </w:rPr>
        <w:t xml:space="preserve"> institute is 20 </w:t>
      </w:r>
      <w:r w:rsidR="00FA62C0">
        <w:rPr>
          <w:rFonts w:ascii="Times New Roman" w:hAnsi="Times New Roman" w:cs="Times New Roman"/>
          <w:sz w:val="24"/>
          <w:szCs w:val="24"/>
        </w:rPr>
        <w:t>kilometres</w:t>
      </w:r>
      <w:r w:rsidR="00A94B3D">
        <w:rPr>
          <w:rFonts w:ascii="Times New Roman" w:hAnsi="Times New Roman" w:cs="Times New Roman"/>
          <w:sz w:val="24"/>
          <w:szCs w:val="24"/>
        </w:rPr>
        <w:t xml:space="preserve"> away from the r</w:t>
      </w:r>
      <w:r w:rsidRPr="00195FAA">
        <w:rPr>
          <w:rFonts w:ascii="Times New Roman" w:hAnsi="Times New Roman" w:cs="Times New Roman"/>
          <w:sz w:val="24"/>
          <w:szCs w:val="24"/>
        </w:rPr>
        <w:t xml:space="preserve">ailway Station. </w:t>
      </w:r>
    </w:p>
    <w:p w:rsidR="009D33FB" w:rsidRPr="00195FAA" w:rsidRDefault="009D33FB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Pr="00195FAA" w:rsidRDefault="00A94B3D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Accommodation Facility </w:t>
      </w:r>
    </w:p>
    <w:p w:rsidR="00242EA7" w:rsidRPr="00195FAA" w:rsidRDefault="00242EA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87" w:rsidRPr="00195FAA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Stay arrangement will be </w:t>
      </w:r>
      <w:r w:rsidR="00CB4886" w:rsidRPr="00195FAA">
        <w:rPr>
          <w:rFonts w:ascii="Times New Roman" w:hAnsi="Times New Roman" w:cs="Times New Roman"/>
          <w:sz w:val="24"/>
          <w:szCs w:val="24"/>
        </w:rPr>
        <w:t>provided by GIDR</w:t>
      </w:r>
      <w:r w:rsidRPr="00195FAA">
        <w:rPr>
          <w:rFonts w:ascii="Times New Roman" w:hAnsi="Times New Roman" w:cs="Times New Roman"/>
          <w:sz w:val="24"/>
          <w:szCs w:val="24"/>
        </w:rPr>
        <w:t xml:space="preserve">.The boarding and lodging will be provided by the Institute from the </w:t>
      </w:r>
      <w:r w:rsidR="00C9763E" w:rsidRPr="00195FAA">
        <w:rPr>
          <w:rFonts w:ascii="Times New Roman" w:hAnsi="Times New Roman" w:cs="Times New Roman"/>
          <w:sz w:val="24"/>
          <w:szCs w:val="24"/>
        </w:rPr>
        <w:t xml:space="preserve">evening </w:t>
      </w:r>
      <w:r w:rsidR="00CB4886" w:rsidRPr="00195FAA">
        <w:rPr>
          <w:rFonts w:ascii="Times New Roman" w:hAnsi="Times New Roman" w:cs="Times New Roman"/>
          <w:sz w:val="24"/>
          <w:szCs w:val="24"/>
        </w:rPr>
        <w:t xml:space="preserve">of </w:t>
      </w:r>
      <w:r w:rsidR="00C9763E" w:rsidRPr="00195FAA">
        <w:rPr>
          <w:rFonts w:ascii="Times New Roman" w:hAnsi="Times New Roman" w:cs="Times New Roman"/>
          <w:sz w:val="24"/>
          <w:szCs w:val="24"/>
        </w:rPr>
        <w:t>March 25</w:t>
      </w:r>
      <w:r w:rsidRPr="00195FAA">
        <w:rPr>
          <w:rFonts w:ascii="Times New Roman" w:hAnsi="Times New Roman" w:cs="Times New Roman"/>
          <w:sz w:val="24"/>
          <w:szCs w:val="24"/>
        </w:rPr>
        <w:t>, 201</w:t>
      </w:r>
      <w:r w:rsidR="00C9763E" w:rsidRPr="00195FAA">
        <w:rPr>
          <w:rFonts w:ascii="Times New Roman" w:hAnsi="Times New Roman" w:cs="Times New Roman"/>
          <w:sz w:val="24"/>
          <w:szCs w:val="24"/>
        </w:rPr>
        <w:t>8</w:t>
      </w:r>
      <w:r w:rsidRPr="00195FAA">
        <w:rPr>
          <w:rFonts w:ascii="Times New Roman" w:hAnsi="Times New Roman" w:cs="Times New Roman"/>
          <w:sz w:val="24"/>
          <w:szCs w:val="24"/>
        </w:rPr>
        <w:t xml:space="preserve"> till the forenoon of </w:t>
      </w:r>
      <w:r w:rsidR="00C9763E" w:rsidRPr="00195FAA">
        <w:rPr>
          <w:rFonts w:ascii="Times New Roman" w:hAnsi="Times New Roman" w:cs="Times New Roman"/>
          <w:sz w:val="24"/>
          <w:szCs w:val="24"/>
        </w:rPr>
        <w:t>March 29</w:t>
      </w:r>
      <w:r w:rsidRPr="00195FAA">
        <w:rPr>
          <w:rFonts w:ascii="Times New Roman" w:hAnsi="Times New Roman" w:cs="Times New Roman"/>
          <w:sz w:val="24"/>
          <w:szCs w:val="24"/>
        </w:rPr>
        <w:t>, 201</w:t>
      </w:r>
      <w:r w:rsidR="00C9763E" w:rsidRPr="00195FAA">
        <w:rPr>
          <w:rFonts w:ascii="Times New Roman" w:hAnsi="Times New Roman" w:cs="Times New Roman"/>
          <w:sz w:val="24"/>
          <w:szCs w:val="24"/>
        </w:rPr>
        <w:t>8</w:t>
      </w:r>
      <w:r w:rsidRPr="00195FAA">
        <w:rPr>
          <w:rFonts w:ascii="Times New Roman" w:hAnsi="Times New Roman" w:cs="Times New Roman"/>
          <w:sz w:val="24"/>
          <w:szCs w:val="24"/>
        </w:rPr>
        <w:t>. For extended stay or early</w:t>
      </w:r>
      <w:r w:rsidR="007934AE">
        <w:rPr>
          <w:rFonts w:ascii="Times New Roman" w:hAnsi="Times New Roman" w:cs="Times New Roman"/>
          <w:sz w:val="24"/>
          <w:szCs w:val="24"/>
        </w:rPr>
        <w:t xml:space="preserve"> </w:t>
      </w:r>
      <w:r w:rsidRPr="00195FAA">
        <w:rPr>
          <w:rFonts w:ascii="Times New Roman" w:hAnsi="Times New Roman" w:cs="Times New Roman"/>
          <w:sz w:val="24"/>
          <w:szCs w:val="24"/>
        </w:rPr>
        <w:t xml:space="preserve">arrival, lodging </w:t>
      </w:r>
      <w:r w:rsidR="00A94B3D">
        <w:rPr>
          <w:rFonts w:ascii="Times New Roman" w:hAnsi="Times New Roman" w:cs="Times New Roman"/>
          <w:sz w:val="24"/>
          <w:szCs w:val="24"/>
        </w:rPr>
        <w:t>and</w:t>
      </w:r>
      <w:r w:rsidRPr="00195FAA">
        <w:rPr>
          <w:rFonts w:ascii="Times New Roman" w:hAnsi="Times New Roman" w:cs="Times New Roman"/>
          <w:sz w:val="24"/>
          <w:szCs w:val="24"/>
        </w:rPr>
        <w:t xml:space="preserve"> boarding charges would be borne by the participants.</w:t>
      </w:r>
    </w:p>
    <w:p w:rsidR="00CB4886" w:rsidRPr="00195FAA" w:rsidRDefault="00CB4886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Pr="00195FAA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FA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94B3D">
        <w:rPr>
          <w:rFonts w:ascii="Times New Roman" w:hAnsi="Times New Roman" w:cs="Times New Roman"/>
          <w:b/>
          <w:bCs/>
          <w:sz w:val="24"/>
          <w:szCs w:val="24"/>
        </w:rPr>
        <w:t>ravelling Expenses</w:t>
      </w:r>
    </w:p>
    <w:p w:rsidR="00242EA7" w:rsidRPr="00195FAA" w:rsidRDefault="00242EA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EA7" w:rsidRPr="00195FAA" w:rsidRDefault="00A87087" w:rsidP="00242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No fee is charged from the participants.</w:t>
      </w:r>
    </w:p>
    <w:p w:rsidR="00A87087" w:rsidRDefault="00A87087" w:rsidP="00242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157">
        <w:rPr>
          <w:rFonts w:ascii="Times New Roman" w:hAnsi="Times New Roman" w:cs="Times New Roman"/>
          <w:sz w:val="24"/>
          <w:szCs w:val="24"/>
        </w:rPr>
        <w:t xml:space="preserve">The Institute would reimburse travel expenses of the participants for </w:t>
      </w:r>
      <w:proofErr w:type="spellStart"/>
      <w:r w:rsidR="00A94B3D" w:rsidRPr="00AC3157">
        <w:rPr>
          <w:rFonts w:ascii="Times New Roman" w:hAnsi="Times New Roman" w:cs="Times New Roman"/>
          <w:sz w:val="24"/>
          <w:szCs w:val="24"/>
        </w:rPr>
        <w:t>II</w:t>
      </w:r>
      <w:r w:rsidR="00A94B3D" w:rsidRPr="00AC31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C315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AC3157">
        <w:rPr>
          <w:rFonts w:ascii="Times New Roman" w:hAnsi="Times New Roman" w:cs="Times New Roman"/>
          <w:sz w:val="24"/>
          <w:szCs w:val="24"/>
        </w:rPr>
        <w:t xml:space="preserve"> sleeper </w:t>
      </w:r>
      <w:r w:rsidR="00A94B3D" w:rsidRPr="00AC3157">
        <w:rPr>
          <w:rFonts w:ascii="Times New Roman" w:hAnsi="Times New Roman" w:cs="Times New Roman"/>
          <w:sz w:val="24"/>
          <w:szCs w:val="24"/>
        </w:rPr>
        <w:t>t</w:t>
      </w:r>
      <w:r w:rsidRPr="00AC3157">
        <w:rPr>
          <w:rFonts w:ascii="Times New Roman" w:hAnsi="Times New Roman" w:cs="Times New Roman"/>
          <w:sz w:val="24"/>
          <w:szCs w:val="24"/>
        </w:rPr>
        <w:t>rain/</w:t>
      </w:r>
      <w:r w:rsidR="00A94B3D" w:rsidRPr="00AC3157">
        <w:rPr>
          <w:rFonts w:ascii="Times New Roman" w:hAnsi="Times New Roman" w:cs="Times New Roman"/>
          <w:sz w:val="24"/>
          <w:szCs w:val="24"/>
        </w:rPr>
        <w:t>b</w:t>
      </w:r>
      <w:r w:rsidRPr="00AC3157">
        <w:rPr>
          <w:rFonts w:ascii="Times New Roman" w:hAnsi="Times New Roman" w:cs="Times New Roman"/>
          <w:sz w:val="24"/>
          <w:szCs w:val="24"/>
        </w:rPr>
        <w:t xml:space="preserve">us fare from their place of work to </w:t>
      </w:r>
      <w:r w:rsidR="00A733BE" w:rsidRPr="00AC3157">
        <w:rPr>
          <w:rFonts w:ascii="Times New Roman" w:hAnsi="Times New Roman" w:cs="Times New Roman"/>
          <w:sz w:val="24"/>
          <w:szCs w:val="24"/>
        </w:rPr>
        <w:t xml:space="preserve">GIDR </w:t>
      </w:r>
      <w:r w:rsidRPr="00AC3157">
        <w:rPr>
          <w:rFonts w:ascii="Times New Roman" w:hAnsi="Times New Roman" w:cs="Times New Roman"/>
          <w:sz w:val="24"/>
          <w:szCs w:val="24"/>
        </w:rPr>
        <w:t>on productionof original</w:t>
      </w:r>
      <w:r w:rsidRPr="00195FAA">
        <w:rPr>
          <w:rFonts w:ascii="Times New Roman" w:hAnsi="Times New Roman" w:cs="Times New Roman"/>
          <w:sz w:val="24"/>
          <w:szCs w:val="24"/>
        </w:rPr>
        <w:t xml:space="preserve"> ticket for inward journey and for return </w:t>
      </w:r>
      <w:r w:rsidR="00A733BE" w:rsidRPr="00195FAA">
        <w:rPr>
          <w:rFonts w:ascii="Times New Roman" w:hAnsi="Times New Roman" w:cs="Times New Roman"/>
          <w:sz w:val="24"/>
          <w:szCs w:val="24"/>
        </w:rPr>
        <w:t>journey;</w:t>
      </w:r>
      <w:r w:rsidRPr="00195FAA">
        <w:rPr>
          <w:rFonts w:ascii="Times New Roman" w:hAnsi="Times New Roman" w:cs="Times New Roman"/>
          <w:sz w:val="24"/>
          <w:szCs w:val="24"/>
        </w:rPr>
        <w:t xml:space="preserve"> a photo copy of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Pr="00195FAA">
        <w:rPr>
          <w:rFonts w:ascii="Times New Roman" w:hAnsi="Times New Roman" w:cs="Times New Roman"/>
          <w:sz w:val="24"/>
          <w:szCs w:val="24"/>
        </w:rPr>
        <w:t>confirmed ticket should be produced to claim reimbursement. Without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Pr="00195FAA">
        <w:rPr>
          <w:rFonts w:ascii="Times New Roman" w:hAnsi="Times New Roman" w:cs="Times New Roman"/>
          <w:sz w:val="24"/>
          <w:szCs w:val="24"/>
        </w:rPr>
        <w:t>submission of tickets, no reimbursement claim will be permissible. The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Pr="00195FAA">
        <w:rPr>
          <w:rFonts w:ascii="Times New Roman" w:hAnsi="Times New Roman" w:cs="Times New Roman"/>
          <w:sz w:val="24"/>
          <w:szCs w:val="24"/>
        </w:rPr>
        <w:t>nominees should be informed about the reimbursement procedure</w:t>
      </w:r>
      <w:r w:rsidR="00242EA7" w:rsidRPr="00195FAA">
        <w:rPr>
          <w:rFonts w:ascii="Times New Roman" w:hAnsi="Times New Roman" w:cs="Times New Roman"/>
          <w:sz w:val="24"/>
          <w:szCs w:val="24"/>
        </w:rPr>
        <w:t xml:space="preserve"> a</w:t>
      </w:r>
      <w:r w:rsidRPr="00195FAA">
        <w:rPr>
          <w:rFonts w:ascii="Times New Roman" w:hAnsi="Times New Roman" w:cs="Times New Roman"/>
          <w:sz w:val="24"/>
          <w:szCs w:val="24"/>
        </w:rPr>
        <w:t xml:space="preserve">ccordingly to avoid inconveniences. </w:t>
      </w:r>
      <w:r w:rsidR="00CB4886" w:rsidRPr="00195FAA">
        <w:rPr>
          <w:rFonts w:ascii="Times New Roman" w:hAnsi="Times New Roman" w:cs="Times New Roman"/>
          <w:sz w:val="24"/>
          <w:szCs w:val="24"/>
        </w:rPr>
        <w:t>(</w:t>
      </w:r>
      <w:r w:rsidRPr="00195FAA">
        <w:rPr>
          <w:rFonts w:ascii="Times New Roman" w:hAnsi="Times New Roman" w:cs="Times New Roman"/>
          <w:b/>
          <w:bCs/>
          <w:sz w:val="24"/>
          <w:szCs w:val="24"/>
        </w:rPr>
        <w:t>Officials entitled for higher class</w:t>
      </w:r>
      <w:r w:rsidR="00172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FAA">
        <w:rPr>
          <w:rFonts w:ascii="Times New Roman" w:hAnsi="Times New Roman" w:cs="Times New Roman"/>
          <w:b/>
          <w:bCs/>
          <w:sz w:val="24"/>
          <w:szCs w:val="24"/>
        </w:rPr>
        <w:t xml:space="preserve">may claim their </w:t>
      </w:r>
      <w:r w:rsidR="00A94B3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95FAA">
        <w:rPr>
          <w:rFonts w:ascii="Times New Roman" w:hAnsi="Times New Roman" w:cs="Times New Roman"/>
          <w:b/>
          <w:bCs/>
          <w:sz w:val="24"/>
          <w:szCs w:val="24"/>
        </w:rPr>
        <w:t xml:space="preserve">ravelling </w:t>
      </w:r>
      <w:r w:rsidR="00A94B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5FAA">
        <w:rPr>
          <w:rFonts w:ascii="Times New Roman" w:hAnsi="Times New Roman" w:cs="Times New Roman"/>
          <w:b/>
          <w:bCs/>
          <w:sz w:val="24"/>
          <w:szCs w:val="24"/>
        </w:rPr>
        <w:t>llowance from their own organisation</w:t>
      </w:r>
      <w:r w:rsidR="00CB4886" w:rsidRPr="00195FA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95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35E9" w:rsidRPr="00195FAA" w:rsidRDefault="00E435E9" w:rsidP="00E435E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87" w:rsidRPr="00195FAA" w:rsidRDefault="00A87087" w:rsidP="00242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lastRenderedPageBreak/>
        <w:t>The local conveyances only will be reimbursed restricted to the actual</w:t>
      </w:r>
      <w:r w:rsidR="00FA62C0">
        <w:rPr>
          <w:rFonts w:ascii="Times New Roman" w:hAnsi="Times New Roman" w:cs="Times New Roman"/>
          <w:sz w:val="24"/>
          <w:szCs w:val="24"/>
        </w:rPr>
        <w:t xml:space="preserve"> </w:t>
      </w:r>
      <w:r w:rsidRPr="00195FAA">
        <w:rPr>
          <w:rFonts w:ascii="Times New Roman" w:hAnsi="Times New Roman" w:cs="Times New Roman"/>
          <w:sz w:val="24"/>
          <w:szCs w:val="24"/>
        </w:rPr>
        <w:t xml:space="preserve">expenditure incurred </w:t>
      </w:r>
      <w:r w:rsidR="00CB4886" w:rsidRPr="00195FAA">
        <w:rPr>
          <w:rFonts w:ascii="Times New Roman" w:hAnsi="Times New Roman" w:cs="Times New Roman"/>
          <w:sz w:val="24"/>
          <w:szCs w:val="24"/>
        </w:rPr>
        <w:t>or Rs. 500/- whichever is less</w:t>
      </w:r>
      <w:r w:rsidRPr="00195FAA">
        <w:rPr>
          <w:rFonts w:ascii="Times New Roman" w:hAnsi="Times New Roman" w:cs="Times New Roman"/>
          <w:sz w:val="24"/>
          <w:szCs w:val="24"/>
        </w:rPr>
        <w:t>.</w:t>
      </w:r>
    </w:p>
    <w:p w:rsidR="00A87087" w:rsidRPr="00195FAA" w:rsidRDefault="00A87087" w:rsidP="00242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The participants are provided free of cost boarding and lodging only for theduration of the programme.</w:t>
      </w:r>
    </w:p>
    <w:p w:rsidR="00CB4886" w:rsidRPr="00195FAA" w:rsidRDefault="00CB4886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7" w:rsidRPr="00AC3157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3157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="00AC3157" w:rsidRPr="00AC3157">
        <w:rPr>
          <w:rFonts w:ascii="Times New Roman" w:hAnsi="Times New Roman" w:cs="Times New Roman"/>
          <w:b/>
          <w:bCs/>
          <w:i/>
          <w:sz w:val="24"/>
          <w:szCs w:val="24"/>
        </w:rPr>
        <w:t>ote</w:t>
      </w:r>
      <w:r w:rsidRPr="00AC31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A87087" w:rsidRPr="00A94B3D" w:rsidRDefault="00A87087" w:rsidP="00242E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3D">
        <w:rPr>
          <w:rFonts w:ascii="Times New Roman" w:hAnsi="Times New Roman" w:cs="Times New Roman"/>
          <w:bCs/>
          <w:sz w:val="24"/>
          <w:szCs w:val="24"/>
        </w:rPr>
        <w:t>Participants are requested to book their return journey ticket in</w:t>
      </w:r>
      <w:r w:rsidR="00793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B3D">
        <w:rPr>
          <w:rFonts w:ascii="Times New Roman" w:hAnsi="Times New Roman" w:cs="Times New Roman"/>
          <w:bCs/>
          <w:sz w:val="24"/>
          <w:szCs w:val="24"/>
        </w:rPr>
        <w:t>advance from their own place.</w:t>
      </w:r>
    </w:p>
    <w:p w:rsidR="00A87087" w:rsidRPr="00A94B3D" w:rsidRDefault="00A87087" w:rsidP="00242E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B3D">
        <w:rPr>
          <w:rFonts w:ascii="Times New Roman" w:hAnsi="Times New Roman" w:cs="Times New Roman"/>
          <w:bCs/>
          <w:sz w:val="24"/>
          <w:szCs w:val="24"/>
        </w:rPr>
        <w:t>Under no-circumstance other than II class sleeper ordinary fare will</w:t>
      </w:r>
      <w:r w:rsidR="001720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B3D">
        <w:rPr>
          <w:rFonts w:ascii="Times New Roman" w:hAnsi="Times New Roman" w:cs="Times New Roman"/>
          <w:bCs/>
          <w:sz w:val="24"/>
          <w:szCs w:val="24"/>
        </w:rPr>
        <w:t>be entertained</w:t>
      </w:r>
      <w:r w:rsidR="007934AE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CB4886" w:rsidRDefault="00CB4886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157" w:rsidRPr="00195FAA" w:rsidRDefault="00AC315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87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FA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94B3D">
        <w:rPr>
          <w:rFonts w:ascii="Times New Roman" w:hAnsi="Times New Roman" w:cs="Times New Roman"/>
          <w:b/>
          <w:bCs/>
          <w:sz w:val="24"/>
          <w:szCs w:val="24"/>
        </w:rPr>
        <w:t>ast Date for Receiving the Applications</w:t>
      </w:r>
    </w:p>
    <w:p w:rsidR="00AC3157" w:rsidRPr="00195FAA" w:rsidRDefault="00AC315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87" w:rsidRPr="00195FAA" w:rsidRDefault="00A94B3D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15, 2018</w:t>
      </w:r>
    </w:p>
    <w:p w:rsidR="00CB4886" w:rsidRPr="00195FAA" w:rsidRDefault="00CB4886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B3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B67B2" w:rsidRPr="00A94B3D">
        <w:rPr>
          <w:rFonts w:ascii="Times New Roman" w:hAnsi="Times New Roman" w:cs="Times New Roman"/>
          <w:b/>
          <w:bCs/>
          <w:sz w:val="24"/>
          <w:szCs w:val="24"/>
        </w:rPr>
        <w:t>ourse</w:t>
      </w:r>
      <w:r w:rsidR="00AC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886" w:rsidRPr="00A94B3D">
        <w:rPr>
          <w:rFonts w:ascii="Times New Roman" w:hAnsi="Times New Roman" w:cs="Times New Roman"/>
          <w:b/>
          <w:bCs/>
          <w:sz w:val="24"/>
          <w:szCs w:val="24"/>
        </w:rPr>
        <w:t>Coordinator</w:t>
      </w:r>
      <w:r w:rsidR="000B67B2" w:rsidRPr="00A94B3D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AC3157" w:rsidRPr="00A94B3D" w:rsidRDefault="00AC315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87" w:rsidRPr="00195FAA" w:rsidRDefault="00CB4886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Dr. Jharna Pathak</w:t>
      </w:r>
      <w:r w:rsidR="000B67B2" w:rsidRPr="00195FAA">
        <w:rPr>
          <w:rFonts w:ascii="Times New Roman" w:hAnsi="Times New Roman" w:cs="Times New Roman"/>
          <w:sz w:val="24"/>
          <w:szCs w:val="24"/>
        </w:rPr>
        <w:t>, GIDR, Ahmedabad</w:t>
      </w:r>
    </w:p>
    <w:p w:rsidR="000B67B2" w:rsidRPr="00195FAA" w:rsidRDefault="000B67B2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Dr.</w:t>
      </w:r>
      <w:r w:rsidR="00AC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FAA">
        <w:rPr>
          <w:rFonts w:ascii="Times New Roman" w:hAnsi="Times New Roman" w:cs="Times New Roman"/>
          <w:sz w:val="24"/>
          <w:szCs w:val="24"/>
        </w:rPr>
        <w:t>Ellina</w:t>
      </w:r>
      <w:proofErr w:type="spellEnd"/>
      <w:r w:rsidR="00AC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FAA">
        <w:rPr>
          <w:rFonts w:ascii="Times New Roman" w:hAnsi="Times New Roman" w:cs="Times New Roman"/>
          <w:sz w:val="24"/>
          <w:szCs w:val="24"/>
        </w:rPr>
        <w:t>Samantroy</w:t>
      </w:r>
      <w:proofErr w:type="spellEnd"/>
      <w:r w:rsidRPr="00195FAA">
        <w:rPr>
          <w:rFonts w:ascii="Times New Roman" w:hAnsi="Times New Roman" w:cs="Times New Roman"/>
          <w:sz w:val="24"/>
          <w:szCs w:val="24"/>
        </w:rPr>
        <w:t xml:space="preserve">, VVGNLI, </w:t>
      </w:r>
      <w:r w:rsidR="004E7ECB">
        <w:rPr>
          <w:rFonts w:ascii="Times New Roman" w:hAnsi="Times New Roman" w:cs="Times New Roman"/>
          <w:sz w:val="24"/>
          <w:szCs w:val="24"/>
        </w:rPr>
        <w:t>Noida</w:t>
      </w:r>
    </w:p>
    <w:p w:rsidR="00CB4886" w:rsidRPr="00195FAA" w:rsidRDefault="00CB4886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87" w:rsidRPr="00195FAA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87" w:rsidRPr="00A94B3D" w:rsidRDefault="00A87087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3D">
        <w:rPr>
          <w:rFonts w:ascii="Times New Roman" w:hAnsi="Times New Roman" w:cs="Times New Roman"/>
          <w:b/>
          <w:sz w:val="24"/>
          <w:szCs w:val="24"/>
        </w:rPr>
        <w:t>Applications may be addressed to:</w:t>
      </w:r>
    </w:p>
    <w:p w:rsidR="00C9763E" w:rsidRPr="00195FAA" w:rsidRDefault="00C9763E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6B3" w:rsidRPr="00195FAA" w:rsidRDefault="005866B3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Dr. Jharna Pathak</w:t>
      </w:r>
    </w:p>
    <w:p w:rsidR="005866B3" w:rsidRPr="00195FAA" w:rsidRDefault="001C468D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and the </w:t>
      </w:r>
      <w:r w:rsidR="005866B3" w:rsidRPr="00195FAA">
        <w:rPr>
          <w:rFonts w:ascii="Times New Roman" w:hAnsi="Times New Roman" w:cs="Times New Roman"/>
          <w:sz w:val="24"/>
          <w:szCs w:val="24"/>
        </w:rPr>
        <w:t>Course Co-ordinator</w:t>
      </w:r>
    </w:p>
    <w:p w:rsidR="005866B3" w:rsidRPr="00195FAA" w:rsidRDefault="005866B3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Gujarat Institute of Development Research</w:t>
      </w:r>
    </w:p>
    <w:p w:rsidR="005866B3" w:rsidRPr="00195FAA" w:rsidRDefault="005866B3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Gandhinagar Sarkhej Highway</w:t>
      </w:r>
    </w:p>
    <w:p w:rsidR="005866B3" w:rsidRPr="00195FAA" w:rsidRDefault="005866B3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Gota, Ahmedabad – 380 060</w:t>
      </w:r>
    </w:p>
    <w:p w:rsidR="005866B3" w:rsidRPr="00195FAA" w:rsidRDefault="005866B3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Mobile: 9913176607</w:t>
      </w:r>
    </w:p>
    <w:p w:rsidR="00CB4886" w:rsidRPr="00195FAA" w:rsidRDefault="00CB4886" w:rsidP="00CB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Tel No.: +91-02717-242366/67/68</w:t>
      </w:r>
    </w:p>
    <w:p w:rsidR="00CB4886" w:rsidRPr="00195FAA" w:rsidRDefault="00CB4886" w:rsidP="00CB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>Fax: +91-02717-242365</w:t>
      </w:r>
    </w:p>
    <w:p w:rsidR="005866B3" w:rsidRPr="00195FAA" w:rsidRDefault="005866B3" w:rsidP="0058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AA">
        <w:rPr>
          <w:rFonts w:ascii="Times New Roman" w:hAnsi="Times New Roman" w:cs="Times New Roman"/>
          <w:sz w:val="24"/>
          <w:szCs w:val="24"/>
        </w:rPr>
        <w:t xml:space="preserve">Email: </w:t>
      </w:r>
      <w:r w:rsidR="001C468D" w:rsidRPr="005E660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coordinator</w:t>
      </w:r>
      <w:r w:rsidRPr="005E660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@gidr.ac.in</w:t>
      </w:r>
    </w:p>
    <w:p w:rsidR="00F05856" w:rsidRPr="00195FAA" w:rsidRDefault="00F05856" w:rsidP="00F0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856" w:rsidRPr="00195FAA" w:rsidRDefault="00F05856" w:rsidP="00F0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856" w:rsidRPr="00195FAA" w:rsidRDefault="00F05856" w:rsidP="00F0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856" w:rsidRPr="00195FAA" w:rsidRDefault="00F05856" w:rsidP="00F0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856" w:rsidRPr="00195FAA" w:rsidRDefault="00F05856" w:rsidP="00F0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886" w:rsidRPr="00195FAA" w:rsidRDefault="00CB488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B4886" w:rsidRPr="00195FAA" w:rsidSect="007B10B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E9" w:rsidRDefault="00E435E9" w:rsidP="00E435E9">
      <w:pPr>
        <w:spacing w:after="0" w:line="240" w:lineRule="auto"/>
      </w:pPr>
      <w:r>
        <w:separator/>
      </w:r>
    </w:p>
  </w:endnote>
  <w:endnote w:type="continuationSeparator" w:id="0">
    <w:p w:rsidR="00E435E9" w:rsidRDefault="00E435E9" w:rsidP="00E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5E9" w:rsidRDefault="00E43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5E9" w:rsidRDefault="00E43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E9" w:rsidRDefault="00E435E9" w:rsidP="00E435E9">
      <w:pPr>
        <w:spacing w:after="0" w:line="240" w:lineRule="auto"/>
      </w:pPr>
      <w:r>
        <w:separator/>
      </w:r>
    </w:p>
  </w:footnote>
  <w:footnote w:type="continuationSeparator" w:id="0">
    <w:p w:rsidR="00E435E9" w:rsidRDefault="00E435E9" w:rsidP="00E4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758"/>
    <w:multiLevelType w:val="hybridMultilevel"/>
    <w:tmpl w:val="8C9A9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2319"/>
    <w:multiLevelType w:val="hybridMultilevel"/>
    <w:tmpl w:val="4B50C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C8C"/>
    <w:multiLevelType w:val="hybridMultilevel"/>
    <w:tmpl w:val="B4187E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5B31"/>
    <w:multiLevelType w:val="hybridMultilevel"/>
    <w:tmpl w:val="859E7248"/>
    <w:lvl w:ilvl="0" w:tplc="FE98B04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7295"/>
    <w:multiLevelType w:val="hybridMultilevel"/>
    <w:tmpl w:val="22E62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4977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424A402F"/>
    <w:multiLevelType w:val="hybridMultilevel"/>
    <w:tmpl w:val="1B5A9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819D2"/>
    <w:multiLevelType w:val="hybridMultilevel"/>
    <w:tmpl w:val="A30A4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30606"/>
    <w:multiLevelType w:val="hybridMultilevel"/>
    <w:tmpl w:val="34ACF768"/>
    <w:lvl w:ilvl="0" w:tplc="5D8C5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1359A"/>
    <w:multiLevelType w:val="hybridMultilevel"/>
    <w:tmpl w:val="043276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C2C6E"/>
    <w:multiLevelType w:val="hybridMultilevel"/>
    <w:tmpl w:val="AF3C0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C5D29"/>
    <w:multiLevelType w:val="hybridMultilevel"/>
    <w:tmpl w:val="5038CC2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D0"/>
    <w:rsid w:val="00075C30"/>
    <w:rsid w:val="000A5D00"/>
    <w:rsid w:val="000B67B2"/>
    <w:rsid w:val="000E23A0"/>
    <w:rsid w:val="000E247B"/>
    <w:rsid w:val="00172076"/>
    <w:rsid w:val="00195FAA"/>
    <w:rsid w:val="001C468D"/>
    <w:rsid w:val="001F23C0"/>
    <w:rsid w:val="00231590"/>
    <w:rsid w:val="00241468"/>
    <w:rsid w:val="00242EA7"/>
    <w:rsid w:val="00270490"/>
    <w:rsid w:val="00272A92"/>
    <w:rsid w:val="002800BD"/>
    <w:rsid w:val="002968C8"/>
    <w:rsid w:val="00323B90"/>
    <w:rsid w:val="003278B8"/>
    <w:rsid w:val="003A0E90"/>
    <w:rsid w:val="00414038"/>
    <w:rsid w:val="00424DFF"/>
    <w:rsid w:val="00442A57"/>
    <w:rsid w:val="00453316"/>
    <w:rsid w:val="004A5C1A"/>
    <w:rsid w:val="004C5179"/>
    <w:rsid w:val="004E7ECB"/>
    <w:rsid w:val="005018B3"/>
    <w:rsid w:val="0052385E"/>
    <w:rsid w:val="00566C05"/>
    <w:rsid w:val="0058638A"/>
    <w:rsid w:val="0058646E"/>
    <w:rsid w:val="005866B3"/>
    <w:rsid w:val="0059523D"/>
    <w:rsid w:val="005B0B6E"/>
    <w:rsid w:val="005E6608"/>
    <w:rsid w:val="00600352"/>
    <w:rsid w:val="00602E3D"/>
    <w:rsid w:val="00650A96"/>
    <w:rsid w:val="006B748F"/>
    <w:rsid w:val="006C4176"/>
    <w:rsid w:val="006D6BCD"/>
    <w:rsid w:val="006E5A10"/>
    <w:rsid w:val="007119A0"/>
    <w:rsid w:val="00762F80"/>
    <w:rsid w:val="00792CF1"/>
    <w:rsid w:val="007934AE"/>
    <w:rsid w:val="007A6475"/>
    <w:rsid w:val="007B10BB"/>
    <w:rsid w:val="007B4CD1"/>
    <w:rsid w:val="00832D57"/>
    <w:rsid w:val="00853122"/>
    <w:rsid w:val="008F3ED0"/>
    <w:rsid w:val="009235F6"/>
    <w:rsid w:val="00933774"/>
    <w:rsid w:val="00962051"/>
    <w:rsid w:val="009D33FB"/>
    <w:rsid w:val="009D60B5"/>
    <w:rsid w:val="009E37CC"/>
    <w:rsid w:val="00A07434"/>
    <w:rsid w:val="00A478B7"/>
    <w:rsid w:val="00A733BE"/>
    <w:rsid w:val="00A74E2C"/>
    <w:rsid w:val="00A87087"/>
    <w:rsid w:val="00A94B3D"/>
    <w:rsid w:val="00AC3157"/>
    <w:rsid w:val="00B02632"/>
    <w:rsid w:val="00B210D7"/>
    <w:rsid w:val="00B57156"/>
    <w:rsid w:val="00B6150F"/>
    <w:rsid w:val="00B86C23"/>
    <w:rsid w:val="00BD3004"/>
    <w:rsid w:val="00C2064F"/>
    <w:rsid w:val="00C873B4"/>
    <w:rsid w:val="00C9763E"/>
    <w:rsid w:val="00CA2B2A"/>
    <w:rsid w:val="00CB4886"/>
    <w:rsid w:val="00CC3BFB"/>
    <w:rsid w:val="00D04A3F"/>
    <w:rsid w:val="00D1588C"/>
    <w:rsid w:val="00D22DEB"/>
    <w:rsid w:val="00D43475"/>
    <w:rsid w:val="00D44099"/>
    <w:rsid w:val="00DA20D4"/>
    <w:rsid w:val="00DA4D58"/>
    <w:rsid w:val="00DB0DE1"/>
    <w:rsid w:val="00DE4664"/>
    <w:rsid w:val="00E15916"/>
    <w:rsid w:val="00E202B4"/>
    <w:rsid w:val="00E435E9"/>
    <w:rsid w:val="00E75202"/>
    <w:rsid w:val="00E80A94"/>
    <w:rsid w:val="00E864EC"/>
    <w:rsid w:val="00ED5A7C"/>
    <w:rsid w:val="00F05856"/>
    <w:rsid w:val="00F17674"/>
    <w:rsid w:val="00F50237"/>
    <w:rsid w:val="00F702C4"/>
    <w:rsid w:val="00F750E8"/>
    <w:rsid w:val="00FA62C0"/>
    <w:rsid w:val="00FA644C"/>
    <w:rsid w:val="00FE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5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6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23B90"/>
    <w:rPr>
      <w:b/>
      <w:bCs/>
    </w:rPr>
  </w:style>
  <w:style w:type="paragraph" w:styleId="BodyTextIndent2">
    <w:name w:val="Body Text Indent 2"/>
    <w:basedOn w:val="Normal"/>
    <w:link w:val="BodyTextIndent2Char"/>
    <w:rsid w:val="0058638A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6"/>
      <w:szCs w:val="20"/>
      <w:lang w:val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58638A"/>
    <w:rPr>
      <w:rFonts w:ascii="Times New Roman" w:eastAsia="Times New Roman" w:hAnsi="Times New Roman" w:cs="Times New Roman"/>
      <w:sz w:val="26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E9"/>
    <w:rPr>
      <w:rFonts w:cs="Shruti"/>
    </w:rPr>
  </w:style>
  <w:style w:type="paragraph" w:styleId="Footer">
    <w:name w:val="footer"/>
    <w:basedOn w:val="Normal"/>
    <w:link w:val="FooterChar"/>
    <w:uiPriority w:val="99"/>
    <w:unhideWhenUsed/>
    <w:rsid w:val="00E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E9"/>
    <w:rPr>
      <w:rFonts w:cs="Shrut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5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6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23B90"/>
    <w:rPr>
      <w:b/>
      <w:bCs/>
    </w:rPr>
  </w:style>
  <w:style w:type="paragraph" w:styleId="BodyTextIndent2">
    <w:name w:val="Body Text Indent 2"/>
    <w:basedOn w:val="Normal"/>
    <w:link w:val="BodyTextIndent2Char"/>
    <w:rsid w:val="0058638A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6"/>
      <w:szCs w:val="20"/>
      <w:lang w:val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58638A"/>
    <w:rPr>
      <w:rFonts w:ascii="Times New Roman" w:eastAsia="Times New Roman" w:hAnsi="Times New Roman" w:cs="Times New Roman"/>
      <w:sz w:val="26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E9"/>
    <w:rPr>
      <w:rFonts w:cs="Shruti"/>
    </w:rPr>
  </w:style>
  <w:style w:type="paragraph" w:styleId="Footer">
    <w:name w:val="footer"/>
    <w:basedOn w:val="Normal"/>
    <w:link w:val="FooterChar"/>
    <w:uiPriority w:val="99"/>
    <w:unhideWhenUsed/>
    <w:rsid w:val="00E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E9"/>
    <w:rPr>
      <w:rFonts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Jharna</dc:creator>
  <cp:lastModifiedBy>Rajeev</cp:lastModifiedBy>
  <cp:revision>7</cp:revision>
  <dcterms:created xsi:type="dcterms:W3CDTF">2018-02-28T07:19:00Z</dcterms:created>
  <dcterms:modified xsi:type="dcterms:W3CDTF">2018-02-28T10:48:00Z</dcterms:modified>
</cp:coreProperties>
</file>