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5CC" w:rsidRPr="00404B03" w:rsidRDefault="00722EEB" w:rsidP="00DF1D63">
      <w:pPr>
        <w:rPr>
          <w:shd w:val="clear" w:color="auto" w:fill="FFFFFF"/>
        </w:rPr>
      </w:pPr>
      <w:r w:rsidRPr="00404B03">
        <w:rPr>
          <w:shd w:val="clear" w:color="auto" w:fill="FFFFFF"/>
        </w:rPr>
        <w:t xml:space="preserve">Title: </w:t>
      </w:r>
      <w:r w:rsidR="008D49EC" w:rsidRPr="00404B03">
        <w:rPr>
          <w:shd w:val="clear" w:color="auto" w:fill="FFFFFF"/>
        </w:rPr>
        <w:t>Measuring planted mangrove effect on Gujarat fishery sector</w:t>
      </w:r>
    </w:p>
    <w:p w:rsidR="00722EEB" w:rsidRDefault="00722EEB" w:rsidP="00722EEB">
      <w:pPr>
        <w:jc w:val="both"/>
        <w:rPr>
          <w:rFonts w:ascii="Times New Roman" w:hAnsi="Times New Roman" w:cs="Times New Roman"/>
          <w:color w:val="222222"/>
          <w:sz w:val="24"/>
          <w:szCs w:val="24"/>
          <w:shd w:val="clear" w:color="auto" w:fill="FFFFFF"/>
        </w:rPr>
      </w:pPr>
    </w:p>
    <w:p w:rsidR="00722EEB" w:rsidRDefault="00722EEB" w:rsidP="00722EEB">
      <w:pPr>
        <w:spacing w:after="0"/>
        <w:jc w:val="righ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Saudamini Das, </w:t>
      </w:r>
    </w:p>
    <w:p w:rsidR="00722EEB" w:rsidRDefault="00722EEB" w:rsidP="00722EEB">
      <w:pPr>
        <w:spacing w:after="0"/>
        <w:jc w:val="righ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NABARD Chair Professor,</w:t>
      </w:r>
    </w:p>
    <w:p w:rsidR="00722EEB" w:rsidRDefault="00722EEB" w:rsidP="00722EEB">
      <w:pPr>
        <w:spacing w:after="0"/>
        <w:jc w:val="righ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 Institute of Economic Growth, </w:t>
      </w:r>
    </w:p>
    <w:p w:rsidR="00404B03" w:rsidRDefault="00722EEB" w:rsidP="00722EEB">
      <w:pPr>
        <w:spacing w:after="0"/>
        <w:jc w:val="righ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 xml:space="preserve">Delhi 110007, </w:t>
      </w:r>
    </w:p>
    <w:p w:rsidR="00722EEB" w:rsidRDefault="00722EEB" w:rsidP="00722EEB">
      <w:pPr>
        <w:spacing w:after="0"/>
        <w:jc w:val="righ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Email: saudamini@iegindia.org</w:t>
      </w:r>
    </w:p>
    <w:p w:rsidR="00404B03" w:rsidRDefault="00404B03" w:rsidP="00722EEB">
      <w:pPr>
        <w:spacing w:after="0"/>
        <w:jc w:val="right"/>
        <w:rPr>
          <w:rFonts w:ascii="Times New Roman" w:hAnsi="Times New Roman" w:cs="Times New Roman"/>
          <w:color w:val="222222"/>
          <w:sz w:val="24"/>
          <w:szCs w:val="24"/>
          <w:shd w:val="clear" w:color="auto" w:fill="FFFFFF"/>
        </w:rPr>
      </w:pPr>
    </w:p>
    <w:p w:rsidR="00404B03" w:rsidRDefault="00404B03" w:rsidP="00722EEB">
      <w:pPr>
        <w:spacing w:after="0"/>
        <w:jc w:val="right"/>
        <w:rPr>
          <w:rFonts w:ascii="Times New Roman" w:hAnsi="Times New Roman" w:cs="Times New Roman"/>
          <w:color w:val="222222"/>
          <w:sz w:val="24"/>
          <w:szCs w:val="24"/>
          <w:shd w:val="clear" w:color="auto" w:fill="FFFFFF"/>
        </w:rPr>
      </w:pPr>
    </w:p>
    <w:p w:rsidR="00404B03" w:rsidRDefault="00404B03" w:rsidP="00404B03">
      <w:pPr>
        <w:spacing w:after="0"/>
        <w:jc w:val="center"/>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Abstract</w:t>
      </w:r>
    </w:p>
    <w:p w:rsidR="00404B03" w:rsidRPr="00722EEB" w:rsidRDefault="00404B03" w:rsidP="00404B03">
      <w:pPr>
        <w:spacing w:after="0"/>
        <w:jc w:val="center"/>
        <w:rPr>
          <w:rFonts w:ascii="Times New Roman" w:hAnsi="Times New Roman" w:cs="Times New Roman"/>
          <w:color w:val="222222"/>
          <w:sz w:val="24"/>
          <w:szCs w:val="24"/>
          <w:shd w:val="clear" w:color="auto" w:fill="FFFFFF"/>
        </w:rPr>
      </w:pPr>
    </w:p>
    <w:p w:rsidR="008D49EC" w:rsidRPr="00722EEB" w:rsidRDefault="008D49EC" w:rsidP="00722EEB">
      <w:pPr>
        <w:spacing w:after="0"/>
        <w:jc w:val="both"/>
        <w:rPr>
          <w:rFonts w:ascii="Times New Roman" w:hAnsi="Times New Roman" w:cs="Times New Roman"/>
          <w:color w:val="222222"/>
          <w:sz w:val="24"/>
          <w:szCs w:val="24"/>
          <w:shd w:val="clear" w:color="auto" w:fill="FFFFFF"/>
        </w:rPr>
      </w:pPr>
      <w:r w:rsidRPr="00722EEB">
        <w:rPr>
          <w:rFonts w:ascii="Times New Roman" w:hAnsi="Times New Roman" w:cs="Times New Roman"/>
          <w:color w:val="222222"/>
          <w:sz w:val="24"/>
          <w:szCs w:val="24"/>
          <w:shd w:val="clear" w:color="auto" w:fill="FFFFFF"/>
        </w:rPr>
        <w:t xml:space="preserve">The state of Gujarat has planted thousands of hectares of mangroves over the coastal mudflats and, today, the </w:t>
      </w:r>
      <w:r w:rsidR="00735A8D" w:rsidRPr="00722EEB">
        <w:rPr>
          <w:rFonts w:ascii="Times New Roman" w:hAnsi="Times New Roman" w:cs="Times New Roman"/>
          <w:color w:val="222222"/>
          <w:sz w:val="24"/>
          <w:szCs w:val="24"/>
          <w:shd w:val="clear" w:color="auto" w:fill="FFFFFF"/>
        </w:rPr>
        <w:t>state</w:t>
      </w:r>
      <w:r w:rsidR="00735A8D">
        <w:rPr>
          <w:rFonts w:ascii="Times New Roman" w:hAnsi="Times New Roman" w:cs="Times New Roman"/>
          <w:color w:val="222222"/>
          <w:sz w:val="24"/>
          <w:szCs w:val="24"/>
          <w:shd w:val="clear" w:color="auto" w:fill="FFFFFF"/>
        </w:rPr>
        <w:t>’s mangrove</w:t>
      </w:r>
      <w:r w:rsidRPr="00722EEB">
        <w:rPr>
          <w:rFonts w:ascii="Times New Roman" w:hAnsi="Times New Roman" w:cs="Times New Roman"/>
          <w:color w:val="222222"/>
          <w:sz w:val="24"/>
          <w:szCs w:val="24"/>
          <w:shd w:val="clear" w:color="auto" w:fill="FFFFFF"/>
        </w:rPr>
        <w:t xml:space="preserve"> cover is nearly twice of that existed in 1930s. However, these mangroves have limiting features, for example, these </w:t>
      </w:r>
      <w:r w:rsidR="00735A8D" w:rsidRPr="00722EEB">
        <w:rPr>
          <w:rFonts w:ascii="Times New Roman" w:hAnsi="Times New Roman" w:cs="Times New Roman"/>
          <w:color w:val="222222"/>
          <w:sz w:val="24"/>
          <w:szCs w:val="24"/>
          <w:shd w:val="clear" w:color="auto" w:fill="FFFFFF"/>
        </w:rPr>
        <w:t>are mostly</w:t>
      </w:r>
      <w:r w:rsidRPr="00722EEB">
        <w:rPr>
          <w:rFonts w:ascii="Times New Roman" w:hAnsi="Times New Roman" w:cs="Times New Roman"/>
          <w:color w:val="222222"/>
          <w:sz w:val="24"/>
          <w:szCs w:val="24"/>
          <w:shd w:val="clear" w:color="auto" w:fill="FFFFFF"/>
        </w:rPr>
        <w:t xml:space="preserve"> single species, Avicenna Marina, and are sparse, and lack fresh water supply.</w:t>
      </w:r>
      <w:r w:rsidR="002C296E" w:rsidRPr="00722EEB">
        <w:rPr>
          <w:rFonts w:ascii="Times New Roman" w:hAnsi="Times New Roman" w:cs="Times New Roman"/>
          <w:color w:val="222222"/>
          <w:sz w:val="24"/>
          <w:szCs w:val="24"/>
          <w:shd w:val="clear" w:color="auto" w:fill="FFFFFF"/>
        </w:rPr>
        <w:t xml:space="preserve"> Mangroves provide multiple </w:t>
      </w:r>
      <w:r w:rsidRPr="00722EEB">
        <w:rPr>
          <w:rFonts w:ascii="Times New Roman" w:hAnsi="Times New Roman" w:cs="Times New Roman"/>
          <w:color w:val="222222"/>
          <w:sz w:val="24"/>
          <w:szCs w:val="24"/>
          <w:shd w:val="clear" w:color="auto" w:fill="FFFFFF"/>
        </w:rPr>
        <w:t xml:space="preserve"> </w:t>
      </w:r>
      <w:r w:rsidR="002C296E" w:rsidRPr="00722EEB">
        <w:rPr>
          <w:rFonts w:ascii="Times New Roman" w:hAnsi="Times New Roman" w:cs="Times New Roman"/>
          <w:color w:val="222222"/>
          <w:sz w:val="24"/>
          <w:szCs w:val="24"/>
          <w:shd w:val="clear" w:color="auto" w:fill="FFFFFF"/>
        </w:rPr>
        <w:t xml:space="preserve">ecosystem services including nursery and habitat services for fish fry that enhances fish growth. This study evaluates the regenerated forests' contribution to the fishery sector of Gujarat, both inshore, and offshore, using difference-in-differences technique and panel regression estimates. Commercial catch data from secondary sources and primary survey data on daily catch of artisanal fishermen are used in the analysis. The results show that the planted mangroves have significantly increased the catch of mangroves dependant </w:t>
      </w:r>
      <w:r w:rsidR="00722EEB" w:rsidRPr="00722EEB">
        <w:rPr>
          <w:rFonts w:ascii="Times New Roman" w:hAnsi="Times New Roman" w:cs="Times New Roman"/>
          <w:color w:val="222222"/>
          <w:sz w:val="24"/>
          <w:szCs w:val="24"/>
          <w:shd w:val="clear" w:color="auto" w:fill="FFFFFF"/>
        </w:rPr>
        <w:t>fish in both sectors, and that young planted mangroves contribute nearly one-</w:t>
      </w:r>
      <w:proofErr w:type="spellStart"/>
      <w:r w:rsidR="00722EEB" w:rsidRPr="00722EEB">
        <w:rPr>
          <w:rFonts w:ascii="Times New Roman" w:hAnsi="Times New Roman" w:cs="Times New Roman"/>
          <w:color w:val="222222"/>
          <w:sz w:val="24"/>
          <w:szCs w:val="24"/>
          <w:shd w:val="clear" w:color="auto" w:fill="FFFFFF"/>
        </w:rPr>
        <w:t>forth</w:t>
      </w:r>
      <w:proofErr w:type="spellEnd"/>
      <w:r w:rsidR="00722EEB" w:rsidRPr="00722EEB">
        <w:rPr>
          <w:rFonts w:ascii="Times New Roman" w:hAnsi="Times New Roman" w:cs="Times New Roman"/>
          <w:color w:val="222222"/>
          <w:sz w:val="24"/>
          <w:szCs w:val="24"/>
          <w:shd w:val="clear" w:color="auto" w:fill="FFFFFF"/>
        </w:rPr>
        <w:t xml:space="preserve"> of the contribution of natural strands. Despite the limiting features, the contribution of the planted mangroves' nursery ground and habitat service to the fishery sector of Gujarat is valued at INR36.04 billion (USD0.57 billion) annually.</w:t>
      </w:r>
    </w:p>
    <w:p w:rsidR="008D49EC" w:rsidRPr="00722EEB" w:rsidRDefault="008D49EC" w:rsidP="00722EEB">
      <w:pPr>
        <w:jc w:val="both"/>
        <w:rPr>
          <w:rFonts w:ascii="Times New Roman" w:hAnsi="Times New Roman" w:cs="Times New Roman"/>
          <w:color w:val="222222"/>
          <w:sz w:val="24"/>
          <w:szCs w:val="24"/>
          <w:shd w:val="clear" w:color="auto" w:fill="FFFFFF"/>
        </w:rPr>
      </w:pPr>
      <w:bookmarkStart w:id="0" w:name="_GoBack"/>
      <w:bookmarkEnd w:id="0"/>
    </w:p>
    <w:p w:rsidR="008D49EC" w:rsidRPr="00722EEB" w:rsidRDefault="008D49EC" w:rsidP="00722EEB">
      <w:pPr>
        <w:jc w:val="both"/>
        <w:rPr>
          <w:rFonts w:ascii="Times New Roman" w:hAnsi="Times New Roman" w:cs="Times New Roman"/>
          <w:sz w:val="24"/>
          <w:szCs w:val="24"/>
        </w:rPr>
      </w:pPr>
    </w:p>
    <w:sectPr w:rsidR="008D49EC" w:rsidRPr="00722EEB" w:rsidSect="008949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Shruti">
    <w:panose1 w:val="020B0502040204020203"/>
    <w:charset w:val="00"/>
    <w:family w:val="swiss"/>
    <w:pitch w:val="variable"/>
    <w:sig w:usb0="0004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8D49EC"/>
    <w:rsid w:val="002C296E"/>
    <w:rsid w:val="003A4991"/>
    <w:rsid w:val="00404B03"/>
    <w:rsid w:val="00722EEB"/>
    <w:rsid w:val="00735A8D"/>
    <w:rsid w:val="008949D2"/>
    <w:rsid w:val="008D49EC"/>
    <w:rsid w:val="009C3E28"/>
    <w:rsid w:val="00BA4472"/>
    <w:rsid w:val="00DF1D63"/>
  </w:rsids>
  <m:mathPr>
    <m:mathFont m:val="Cambria Math"/>
    <m:brkBin m:val="before"/>
    <m:brkBinSub m:val="--"/>
    <m:smallFrac m:val="0"/>
    <m:dispDef/>
    <m:lMargin m:val="0"/>
    <m:rMargin m:val="0"/>
    <m:defJc m:val="centerGroup"/>
    <m:wrapIndent m:val="1440"/>
    <m:intLim m:val="subSup"/>
    <m:naryLim m:val="undOvr"/>
  </m:mathPr>
  <w:themeFontLang w:val="en-IN"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4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9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211</Words>
  <Characters>1203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saudamini</dc:creator>
  <cp:lastModifiedBy>complab7</cp:lastModifiedBy>
  <cp:revision>4</cp:revision>
  <dcterms:created xsi:type="dcterms:W3CDTF">2018-07-17T07:47:00Z</dcterms:created>
  <dcterms:modified xsi:type="dcterms:W3CDTF">2018-07-23T12:21:00Z</dcterms:modified>
</cp:coreProperties>
</file>