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5A2" w:rsidRDefault="00FB05A2">
      <w:pPr>
        <w:spacing w:before="280" w:after="280" w:line="240" w:lineRule="auto"/>
        <w:rPr>
          <w:rFonts w:ascii="Times New Roman" w:eastAsia="Times New Roman" w:hAnsi="Times New Roman" w:cs="Times New Roman"/>
          <w:i/>
          <w:sz w:val="28"/>
          <w:szCs w:val="28"/>
        </w:rPr>
      </w:pPr>
    </w:p>
    <w:p w:rsidR="00FB05A2" w:rsidRDefault="000F173E">
      <w:pPr>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Rural-Urban Field Immersion and Social Impact Programme</w:t>
      </w:r>
    </w:p>
    <w:p w:rsidR="00FB05A2" w:rsidRDefault="000F173E">
      <w:pPr>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Gujarat Institute of Development Research (GIDR),</w:t>
      </w:r>
    </w:p>
    <w:p w:rsidR="00FB05A2" w:rsidRDefault="00FB05A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FB05A2" w:rsidRDefault="000F173E">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2</w:t>
      </w:r>
      <w:r w:rsidR="00875A0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2024 – </w:t>
      </w:r>
      <w:r w:rsidR="00875A01">
        <w:rPr>
          <w:rFonts w:ascii="Times New Roman" w:eastAsia="Times New Roman" w:hAnsi="Times New Roman" w:cs="Times New Roman"/>
          <w:b/>
          <w:sz w:val="24"/>
          <w:szCs w:val="24"/>
        </w:rPr>
        <w:t>December</w:t>
      </w:r>
      <w:r>
        <w:rPr>
          <w:rFonts w:ascii="Times New Roman" w:eastAsia="Times New Roman" w:hAnsi="Times New Roman" w:cs="Times New Roman"/>
          <w:b/>
          <w:sz w:val="24"/>
          <w:szCs w:val="24"/>
        </w:rPr>
        <w:t xml:space="preserve"> 19, 2025</w:t>
      </w:r>
    </w:p>
    <w:p w:rsidR="00FB05A2" w:rsidRDefault="000F173E">
      <w:pPr>
        <w:spacing w:before="280" w:after="280" w:line="24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The Gujarat Institute of Development Research (GIDR), founded in 1970, is a leading institution supported by the Indian Council of Social Science Research, New Delhi, and the Government of </w:t>
      </w:r>
      <w:proofErr w:type="spellStart"/>
      <w:r>
        <w:rPr>
          <w:rFonts w:ascii="Times New Roman" w:eastAsia="Times New Roman" w:hAnsi="Times New Roman" w:cs="Times New Roman"/>
          <w:sz w:val="24"/>
          <w:szCs w:val="24"/>
        </w:rPr>
        <w:t>Gujarat.GIDR</w:t>
      </w:r>
      <w:proofErr w:type="spellEnd"/>
      <w:r>
        <w:rPr>
          <w:rFonts w:ascii="Times New Roman" w:eastAsia="Times New Roman" w:hAnsi="Times New Roman" w:cs="Times New Roman"/>
          <w:sz w:val="24"/>
          <w:szCs w:val="24"/>
        </w:rPr>
        <w:t xml:space="preserve"> a premier research institution focusing on development</w:t>
      </w:r>
      <w:r>
        <w:rPr>
          <w:rFonts w:ascii="Times New Roman" w:eastAsia="Times New Roman" w:hAnsi="Times New Roman" w:cs="Times New Roman"/>
          <w:sz w:val="24"/>
          <w:szCs w:val="24"/>
        </w:rPr>
        <w:t xml:space="preserve"> economics, governance, and public policy.</w:t>
      </w:r>
    </w:p>
    <w:p w:rsidR="00FB05A2" w:rsidRDefault="000F173E">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GIDR has launched a t</w:t>
      </w:r>
      <w:r w:rsidR="00875A01">
        <w:rPr>
          <w:rFonts w:ascii="Times New Roman" w:eastAsia="Times New Roman" w:hAnsi="Times New Roman" w:cs="Times New Roman"/>
          <w:sz w:val="24"/>
          <w:szCs w:val="24"/>
        </w:rPr>
        <w:t>wo</w:t>
      </w:r>
      <w:r>
        <w:rPr>
          <w:rFonts w:ascii="Times New Roman" w:eastAsia="Times New Roman" w:hAnsi="Times New Roman" w:cs="Times New Roman"/>
          <w:sz w:val="24"/>
          <w:szCs w:val="24"/>
        </w:rPr>
        <w:t xml:space="preserve">-month </w:t>
      </w:r>
      <w:r>
        <w:rPr>
          <w:rFonts w:ascii="Times New Roman" w:eastAsia="Times New Roman" w:hAnsi="Times New Roman" w:cs="Times New Roman"/>
          <w:b/>
          <w:sz w:val="24"/>
          <w:szCs w:val="24"/>
        </w:rPr>
        <w:t>Rural-Urban Field Immersion and Social Impact Program (RUFI</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for students to immerse themselves in the realities of rural and urban life. This program goes beyond traditional learn</w:t>
      </w:r>
      <w:r>
        <w:rPr>
          <w:rFonts w:ascii="Times New Roman" w:eastAsia="Times New Roman" w:hAnsi="Times New Roman" w:cs="Times New Roman"/>
          <w:sz w:val="24"/>
          <w:szCs w:val="24"/>
        </w:rPr>
        <w:t>ing, offering a transformative experience that fosters empathy, cultural understanding, and hands-on problem-solving skills. By connecting students directly with communities, it challenges them to apply modern technology, management practices, and academic</w:t>
      </w:r>
      <w:r>
        <w:rPr>
          <w:rFonts w:ascii="Times New Roman" w:eastAsia="Times New Roman" w:hAnsi="Times New Roman" w:cs="Times New Roman"/>
          <w:sz w:val="24"/>
          <w:szCs w:val="24"/>
        </w:rPr>
        <w:t xml:space="preserve"> knowledge to address real-world issues faced by marginalized populations.</w:t>
      </w:r>
    </w:p>
    <w:p w:rsidR="00FB05A2" w:rsidRDefault="000F173E">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emphasizes critical thinking and adaptability as students navigate the complexities of rural and urban development, housing, and livelihoods. Through fieldwork, students</w:t>
      </w:r>
      <w:r>
        <w:rPr>
          <w:rFonts w:ascii="Times New Roman" w:eastAsia="Times New Roman" w:hAnsi="Times New Roman" w:cs="Times New Roman"/>
          <w:sz w:val="24"/>
          <w:szCs w:val="24"/>
        </w:rPr>
        <w:t xml:space="preserve"> will engage </w:t>
      </w:r>
      <w:proofErr w:type="gramStart"/>
      <w:r>
        <w:rPr>
          <w:rFonts w:ascii="Times New Roman" w:eastAsia="Times New Roman" w:hAnsi="Times New Roman" w:cs="Times New Roman"/>
          <w:sz w:val="24"/>
          <w:szCs w:val="24"/>
        </w:rPr>
        <w:t>deeply</w:t>
      </w:r>
      <w:proofErr w:type="gramEnd"/>
      <w:r>
        <w:rPr>
          <w:rFonts w:ascii="Times New Roman" w:eastAsia="Times New Roman" w:hAnsi="Times New Roman" w:cs="Times New Roman"/>
          <w:sz w:val="24"/>
          <w:szCs w:val="24"/>
        </w:rPr>
        <w:t xml:space="preserve"> with local environments, culture, and socio-economic dynamics, gaining a richer perspective on community life. This program is designed to cultivate a new generation of socially conscious thinkers equipped to tackle the challenges of de</w:t>
      </w:r>
      <w:r>
        <w:rPr>
          <w:rFonts w:ascii="Times New Roman" w:eastAsia="Times New Roman" w:hAnsi="Times New Roman" w:cs="Times New Roman"/>
          <w:sz w:val="24"/>
          <w:szCs w:val="24"/>
        </w:rPr>
        <w:t>velopment. This program also offers students a valuable opportunity to grasp the real-world dynamics of policy implementation and evaluation. It delves into how policies are not just designed but put into action, critically assessing their effectiveness an</w:t>
      </w:r>
      <w:r>
        <w:rPr>
          <w:rFonts w:ascii="Times New Roman" w:eastAsia="Times New Roman" w:hAnsi="Times New Roman" w:cs="Times New Roman"/>
          <w:sz w:val="24"/>
          <w:szCs w:val="24"/>
        </w:rPr>
        <w:t>d, most importantly, their impact on the lives and livelihoods of marginalized communities. Candidates will also collaborate on research and evaluation projects, conduct interviews with stakeholders, government officials, and scholars. Meeting directly wit</w:t>
      </w:r>
      <w:r>
        <w:rPr>
          <w:rFonts w:ascii="Times New Roman" w:eastAsia="Times New Roman" w:hAnsi="Times New Roman" w:cs="Times New Roman"/>
          <w:sz w:val="24"/>
          <w:szCs w:val="24"/>
        </w:rPr>
        <w:t>h rural community members, policy makers and policy implementations</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 xml:space="preserve"> students will hone their analytical skills, gaining valuable insights into the lives and livelihoods of marginalized groups. Through this, students gain a deeper understanding of the ch</w:t>
      </w:r>
      <w:r>
        <w:rPr>
          <w:rFonts w:ascii="Times New Roman" w:eastAsia="Times New Roman" w:hAnsi="Times New Roman" w:cs="Times New Roman"/>
          <w:sz w:val="24"/>
          <w:szCs w:val="24"/>
        </w:rPr>
        <w:t>allenges and complexities involved in addressing social inequities through policy interventions.</w:t>
      </w:r>
    </w:p>
    <w:p w:rsidR="00FB05A2" w:rsidRDefault="000F173E">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Whom </w:t>
      </w:r>
    </w:p>
    <w:p w:rsidR="00FB05A2" w:rsidRDefault="000F173E">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program is designed exclusively for students pursuing their graduation and post-graduation from colleges and universities (both government and private) of social sciences disciplines to develop their acumen for research. The medium of communication wi</w:t>
      </w:r>
      <w:r>
        <w:rPr>
          <w:rFonts w:ascii="Times New Roman" w:eastAsia="Times New Roman" w:hAnsi="Times New Roman" w:cs="Times New Roman"/>
          <w:sz w:val="24"/>
          <w:szCs w:val="24"/>
        </w:rPr>
        <w:t>ll be Gujarati, Hindi and</w:t>
      </w:r>
      <w:r>
        <w:rPr>
          <w:rFonts w:ascii="Times New Roman" w:eastAsia="Times New Roman" w:hAnsi="Times New Roman" w:cs="Times New Roman"/>
          <w:sz w:val="24"/>
          <w:szCs w:val="24"/>
        </w:rPr>
        <w:t xml:space="preserve"> English language. Considerations for selecting participants include level of preparedness for the programme as indicated by educational qualifications and statements of purpose. There are only 30 seats in the programme. The Commi</w:t>
      </w:r>
      <w:r>
        <w:rPr>
          <w:rFonts w:ascii="Times New Roman" w:eastAsia="Times New Roman" w:hAnsi="Times New Roman" w:cs="Times New Roman"/>
          <w:sz w:val="24"/>
          <w:szCs w:val="24"/>
        </w:rPr>
        <w:t>ttee constituted for this Faculty members of GIDR, Experts from other institute like  IRMA, GNLU, NIRMA university will review applications and may conduct personal / zoom interviews where required to decide the suitability for admission of candidates appl</w:t>
      </w:r>
      <w:r>
        <w:rPr>
          <w:rFonts w:ascii="Times New Roman" w:eastAsia="Times New Roman" w:hAnsi="Times New Roman" w:cs="Times New Roman"/>
          <w:sz w:val="24"/>
          <w:szCs w:val="24"/>
        </w:rPr>
        <w:t>ying for the course</w:t>
      </w:r>
    </w:p>
    <w:p w:rsidR="00FB05A2" w:rsidRDefault="000F173E">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Certification </w:t>
      </w:r>
    </w:p>
    <w:p w:rsidR="00FB05A2" w:rsidRDefault="000F173E">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in the RUFI program will receive a certificate of participation upon successful </w:t>
      </w:r>
      <w:r>
        <w:rPr>
          <w:rFonts w:ascii="Times New Roman" w:eastAsia="Times New Roman" w:hAnsi="Times New Roman" w:cs="Times New Roman"/>
          <w:sz w:val="24"/>
          <w:szCs w:val="24"/>
        </w:rPr>
        <w:t>completion.</w:t>
      </w:r>
      <w:r>
        <w:rPr>
          <w:rFonts w:ascii="Times New Roman" w:eastAsia="Times New Roman" w:hAnsi="Times New Roman" w:cs="Times New Roman"/>
          <w:sz w:val="24"/>
          <w:szCs w:val="24"/>
        </w:rPr>
        <w:t xml:space="preserve">  In addition, the top-performing candidate will be honoured with the prestigious </w:t>
      </w:r>
      <w:r>
        <w:rPr>
          <w:rFonts w:ascii="Times New Roman" w:eastAsia="Times New Roman" w:hAnsi="Times New Roman" w:cs="Times New Roman"/>
          <w:b/>
          <w:sz w:val="24"/>
          <w:szCs w:val="24"/>
        </w:rPr>
        <w:t>RUFI Award</w:t>
      </w:r>
      <w:r>
        <w:rPr>
          <w:rFonts w:ascii="Times New Roman" w:eastAsia="Times New Roman" w:hAnsi="Times New Roman" w:cs="Times New Roman"/>
          <w:sz w:val="24"/>
          <w:szCs w:val="24"/>
        </w:rPr>
        <w:t>, recognizing their outst</w:t>
      </w:r>
      <w:r>
        <w:rPr>
          <w:rFonts w:ascii="Times New Roman" w:eastAsia="Times New Roman" w:hAnsi="Times New Roman" w:cs="Times New Roman"/>
          <w:sz w:val="24"/>
          <w:szCs w:val="24"/>
        </w:rPr>
        <w:t>anding achievement and dedication throughout the program. This award not only celebrates and encourages a deeper commitment to research and development in the field.</w:t>
      </w:r>
    </w:p>
    <w:p w:rsidR="00FB05A2" w:rsidRDefault="000F173E">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Important Deadlines and Registration</w:t>
      </w:r>
      <w:r>
        <w:rPr>
          <w:rFonts w:ascii="Times New Roman" w:eastAsia="Times New Roman" w:hAnsi="Times New Roman" w:cs="Times New Roman"/>
          <w:sz w:val="24"/>
          <w:szCs w:val="24"/>
        </w:rPr>
        <w:t xml:space="preserve"> </w:t>
      </w:r>
    </w:p>
    <w:p w:rsidR="00FB05A2" w:rsidRDefault="000F173E">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programme duration, fees and registration deadli</w:t>
      </w:r>
      <w:r>
        <w:rPr>
          <w:rFonts w:ascii="Times New Roman" w:eastAsia="Times New Roman" w:hAnsi="Times New Roman" w:cs="Times New Roman"/>
          <w:sz w:val="24"/>
          <w:szCs w:val="24"/>
        </w:rPr>
        <w:t xml:space="preserve">nes for the certification are given below. </w:t>
      </w:r>
    </w:p>
    <w:tbl>
      <w:tblPr>
        <w:tblStyle w:val="a0"/>
        <w:tblW w:w="9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7"/>
        <w:gridCol w:w="3033"/>
        <w:gridCol w:w="3033"/>
      </w:tblGrid>
      <w:tr w:rsidR="00FB05A2">
        <w:trPr>
          <w:trHeight w:val="440"/>
        </w:trPr>
        <w:tc>
          <w:tcPr>
            <w:tcW w:w="3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5A2" w:rsidRDefault="000F173E">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Programme Duration</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5A2" w:rsidRDefault="000F173E">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Last Date for Submission of Application</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5A2" w:rsidRDefault="000F173E">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 for Intimation</w:t>
            </w:r>
          </w:p>
        </w:tc>
      </w:tr>
      <w:tr w:rsidR="00FB05A2">
        <w:trPr>
          <w:trHeight w:val="233"/>
        </w:trPr>
        <w:tc>
          <w:tcPr>
            <w:tcW w:w="3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5A01" w:rsidRPr="00875A01" w:rsidRDefault="00875A01" w:rsidP="00875A01">
            <w:p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r w:rsidRPr="00875A01">
              <w:rPr>
                <w:rFonts w:ascii="Times New Roman" w:eastAsia="Times New Roman" w:hAnsi="Times New Roman" w:cs="Times New Roman"/>
                <w:b/>
                <w:sz w:val="20"/>
                <w:szCs w:val="20"/>
              </w:rPr>
              <w:t>October 2</w:t>
            </w:r>
            <w:r w:rsidRPr="00875A01">
              <w:rPr>
                <w:rFonts w:ascii="Times New Roman" w:eastAsia="Times New Roman" w:hAnsi="Times New Roman" w:cs="Times New Roman"/>
                <w:b/>
                <w:sz w:val="20"/>
                <w:szCs w:val="20"/>
              </w:rPr>
              <w:t>5</w:t>
            </w:r>
            <w:r w:rsidRPr="00875A01">
              <w:rPr>
                <w:rFonts w:ascii="Times New Roman" w:eastAsia="Times New Roman" w:hAnsi="Times New Roman" w:cs="Times New Roman"/>
                <w:b/>
                <w:sz w:val="20"/>
                <w:szCs w:val="20"/>
              </w:rPr>
              <w:t>, 2024 – December 19, 2025</w:t>
            </w:r>
          </w:p>
          <w:p w:rsidR="00FB05A2" w:rsidRPr="00875A01" w:rsidRDefault="00FB05A2">
            <w:pPr>
              <w:pBdr>
                <w:top w:val="nil"/>
                <w:left w:val="nil"/>
                <w:bottom w:val="nil"/>
                <w:right w:val="nil"/>
                <w:between w:val="nil"/>
              </w:pBdr>
              <w:spacing w:line="240" w:lineRule="auto"/>
              <w:jc w:val="center"/>
              <w:rPr>
                <w:rFonts w:ascii="Times New Roman" w:eastAsia="Times New Roman" w:hAnsi="Times New Roman" w:cs="Times New Roman"/>
                <w:b/>
                <w:sz w:val="20"/>
                <w:szCs w:val="20"/>
              </w:rPr>
            </w:pP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5A2" w:rsidRPr="00875A01" w:rsidRDefault="000F173E">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sidRPr="00875A01">
              <w:rPr>
                <w:rFonts w:ascii="Times New Roman" w:eastAsia="Times New Roman" w:hAnsi="Times New Roman" w:cs="Times New Roman"/>
                <w:b/>
                <w:sz w:val="20"/>
                <w:szCs w:val="20"/>
              </w:rPr>
              <w:t>October 20, 2024</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5A2" w:rsidRPr="00875A01" w:rsidRDefault="000F173E">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sidRPr="00875A01">
              <w:rPr>
                <w:rFonts w:ascii="Times New Roman" w:eastAsia="Times New Roman" w:hAnsi="Times New Roman" w:cs="Times New Roman"/>
                <w:b/>
                <w:sz w:val="20"/>
                <w:szCs w:val="20"/>
              </w:rPr>
              <w:t>October 22, 2024</w:t>
            </w:r>
          </w:p>
        </w:tc>
      </w:tr>
    </w:tbl>
    <w:p w:rsidR="00FB05A2" w:rsidRDefault="000F173E">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fees charged for this program by GIDR. Student will be paid the scholarship of </w:t>
      </w:r>
      <w:proofErr w:type="spellStart"/>
      <w:r>
        <w:rPr>
          <w:rFonts w:ascii="Times New Roman" w:eastAsia="Times New Roman" w:hAnsi="Times New Roman" w:cs="Times New Roman"/>
          <w:sz w:val="24"/>
          <w:szCs w:val="24"/>
        </w:rPr>
        <w:t>Rs</w:t>
      </w:r>
      <w:proofErr w:type="spellEnd"/>
      <w:r>
        <w:rPr>
          <w:rFonts w:ascii="Times New Roman" w:eastAsia="Times New Roman" w:hAnsi="Times New Roman" w:cs="Times New Roman"/>
          <w:sz w:val="24"/>
          <w:szCs w:val="24"/>
        </w:rPr>
        <w:t>. 15000 that covers their D.A. The participants will be housed in sharing rooms during the period of the field work. The cost of travel to and from Ahmedabad for t</w:t>
      </w:r>
      <w:r>
        <w:rPr>
          <w:rFonts w:ascii="Times New Roman" w:eastAsia="Times New Roman" w:hAnsi="Times New Roman" w:cs="Times New Roman"/>
          <w:sz w:val="24"/>
          <w:szCs w:val="24"/>
        </w:rPr>
        <w:t>heir field work, expenses on accommodation and expenses incurred by participants on items like photocopying, computer printouts, typing, stationary or items related to this programme will be borne by the institute.</w:t>
      </w:r>
    </w:p>
    <w:p w:rsidR="00FB05A2" w:rsidRDefault="000F173E">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candidates need to submit the complet</w:t>
      </w:r>
      <w:r>
        <w:rPr>
          <w:rFonts w:ascii="Times New Roman" w:eastAsia="Times New Roman" w:hAnsi="Times New Roman" w:cs="Times New Roman"/>
          <w:sz w:val="24"/>
          <w:szCs w:val="24"/>
        </w:rPr>
        <w:t xml:space="preserve">ed application form on or before the given last date for the course. Selected candidates will be contacted directly. </w:t>
      </w:r>
    </w:p>
    <w:p w:rsidR="00FB05A2" w:rsidRDefault="00FB05A2">
      <w:pPr>
        <w:shd w:val="clear" w:color="auto" w:fill="FFFFFF"/>
        <w:spacing w:after="0" w:line="240" w:lineRule="auto"/>
        <w:rPr>
          <w:rFonts w:ascii="Times New Roman" w:eastAsia="Times New Roman" w:hAnsi="Times New Roman" w:cs="Times New Roman"/>
          <w:sz w:val="21"/>
          <w:szCs w:val="21"/>
        </w:rPr>
      </w:pPr>
    </w:p>
    <w:p w:rsidR="00FB05A2" w:rsidRDefault="000F173E">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Application Procedure </w:t>
      </w:r>
    </w:p>
    <w:p w:rsidR="00FB05A2" w:rsidRDefault="00FB05A2">
      <w:pPr>
        <w:shd w:val="clear" w:color="auto" w:fill="FFFFFF"/>
        <w:spacing w:after="0" w:line="240" w:lineRule="auto"/>
        <w:jc w:val="both"/>
        <w:rPr>
          <w:rFonts w:ascii="Times New Roman" w:eastAsia="Times New Roman" w:hAnsi="Times New Roman" w:cs="Times New Roman"/>
          <w:b/>
          <w:sz w:val="24"/>
          <w:szCs w:val="24"/>
        </w:rPr>
      </w:pPr>
    </w:p>
    <w:p w:rsidR="00FB05A2" w:rsidRDefault="000F173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Brochure and the application form are available on the institute’s website </w:t>
      </w:r>
      <w:hyperlink r:id="rId5">
        <w:r>
          <w:rPr>
            <w:rFonts w:ascii="Times New Roman" w:eastAsia="Times New Roman" w:hAnsi="Times New Roman" w:cs="Times New Roman"/>
            <w:sz w:val="24"/>
            <w:szCs w:val="24"/>
            <w:u w:val="single"/>
          </w:rPr>
          <w:t>www.gidr.ac.in</w:t>
        </w:r>
      </w:hyperlink>
      <w:r>
        <w:rPr>
          <w:rFonts w:ascii="Times New Roman" w:eastAsia="Times New Roman" w:hAnsi="Times New Roman" w:cs="Times New Roman"/>
          <w:sz w:val="24"/>
          <w:szCs w:val="24"/>
        </w:rPr>
        <w:t xml:space="preserve">  Applicants need to fill up the application form and submit it on e-mail id (</w:t>
      </w:r>
      <w:r>
        <w:rPr>
          <w:rFonts w:ascii="Times New Roman" w:eastAsia="Times New Roman" w:hAnsi="Times New Roman" w:cs="Times New Roman"/>
          <w:sz w:val="21"/>
          <w:szCs w:val="21"/>
        </w:rPr>
        <w:t>rufi.gidr@gmail.com</w:t>
      </w:r>
      <w:bookmarkStart w:id="1" w:name="_GoBack"/>
      <w:bookmarkEnd w:id="1"/>
      <w:r>
        <w:rPr>
          <w:rFonts w:ascii="Times New Roman" w:eastAsia="Times New Roman" w:hAnsi="Times New Roman" w:cs="Times New Roman"/>
          <w:sz w:val="24"/>
          <w:szCs w:val="24"/>
        </w:rPr>
        <w:t>) before the deadline as specified. Decisions regarding admission to the programme will be communicate</w:t>
      </w:r>
      <w:r>
        <w:rPr>
          <w:rFonts w:ascii="Times New Roman" w:eastAsia="Times New Roman" w:hAnsi="Times New Roman" w:cs="Times New Roman"/>
          <w:sz w:val="24"/>
          <w:szCs w:val="24"/>
        </w:rPr>
        <w:t xml:space="preserve">d to the applicants within 2-3 days of the application submission deadline. </w:t>
      </w:r>
    </w:p>
    <w:p w:rsidR="00FB05A2" w:rsidRDefault="00FB05A2">
      <w:pPr>
        <w:shd w:val="clear" w:color="auto" w:fill="FFFFFF"/>
        <w:spacing w:after="0" w:line="240" w:lineRule="auto"/>
        <w:rPr>
          <w:rFonts w:ascii="Times New Roman" w:eastAsia="Times New Roman" w:hAnsi="Times New Roman" w:cs="Times New Roman"/>
          <w:sz w:val="21"/>
          <w:szCs w:val="21"/>
        </w:rPr>
      </w:pPr>
    </w:p>
    <w:p w:rsidR="00FB05A2" w:rsidRDefault="00FB05A2">
      <w:pPr>
        <w:shd w:val="clear" w:color="auto" w:fill="FFFFFF"/>
        <w:spacing w:after="0" w:line="240" w:lineRule="auto"/>
        <w:rPr>
          <w:rFonts w:ascii="Times New Roman" w:eastAsia="Times New Roman" w:hAnsi="Times New Roman" w:cs="Times New Roman"/>
          <w:sz w:val="21"/>
          <w:szCs w:val="21"/>
        </w:rPr>
      </w:pPr>
    </w:p>
    <w:p w:rsidR="00FB05A2" w:rsidRDefault="000F173E">
      <w:pPr>
        <w:shd w:val="clear" w:color="auto" w:fill="FFFFFF"/>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For any information, please contact</w:t>
      </w:r>
    </w:p>
    <w:p w:rsidR="00FB05A2" w:rsidRDefault="00FB05A2">
      <w:pPr>
        <w:shd w:val="clear" w:color="auto" w:fill="FFFFFF"/>
        <w:spacing w:after="0" w:line="240" w:lineRule="auto"/>
        <w:rPr>
          <w:rFonts w:ascii="Times New Roman" w:eastAsia="Times New Roman" w:hAnsi="Times New Roman" w:cs="Times New Roman"/>
          <w:sz w:val="25"/>
          <w:szCs w:val="25"/>
        </w:rPr>
      </w:pPr>
    </w:p>
    <w:p w:rsidR="00FB05A2" w:rsidRDefault="000F173E">
      <w:pPr>
        <w:shd w:val="clear" w:color="auto" w:fill="FFFFFF"/>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The Administrative Officer</w:t>
      </w:r>
    </w:p>
    <w:p w:rsidR="00FB05A2" w:rsidRDefault="000F173E">
      <w:pPr>
        <w:shd w:val="clear" w:color="auto" w:fill="FFFFFF"/>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Gujarat Institute of Development Research</w:t>
      </w:r>
    </w:p>
    <w:p w:rsidR="00FB05A2" w:rsidRDefault="000F173E">
      <w:pPr>
        <w:shd w:val="clear" w:color="auto" w:fill="FFFFFF"/>
        <w:spacing w:after="0" w:line="240" w:lineRule="auto"/>
        <w:rPr>
          <w:rFonts w:ascii="Times New Roman" w:eastAsia="Times New Roman" w:hAnsi="Times New Roman" w:cs="Times New Roman"/>
          <w:sz w:val="25"/>
          <w:szCs w:val="25"/>
        </w:rPr>
      </w:pPr>
      <w:proofErr w:type="spellStart"/>
      <w:r>
        <w:rPr>
          <w:rFonts w:ascii="Times New Roman" w:eastAsia="Times New Roman" w:hAnsi="Times New Roman" w:cs="Times New Roman"/>
          <w:sz w:val="25"/>
          <w:szCs w:val="25"/>
        </w:rPr>
        <w:t>Gota</w:t>
      </w:r>
      <w:proofErr w:type="spellEnd"/>
      <w:r>
        <w:rPr>
          <w:rFonts w:ascii="Times New Roman" w:eastAsia="Times New Roman" w:hAnsi="Times New Roman" w:cs="Times New Roman"/>
          <w:sz w:val="25"/>
          <w:szCs w:val="25"/>
        </w:rPr>
        <w:t>, Ahmedabad 380 060</w:t>
      </w:r>
      <w:r>
        <w:rPr>
          <w:rFonts w:ascii="Times New Roman" w:eastAsia="Times New Roman" w:hAnsi="Times New Roman" w:cs="Times New Roman"/>
          <w:sz w:val="25"/>
          <w:szCs w:val="25"/>
        </w:rPr>
        <w:br/>
        <w:t>Email: rufi.gidr@gmail.com</w:t>
      </w:r>
    </w:p>
    <w:p w:rsidR="00FB05A2" w:rsidRDefault="000F173E">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5"/>
          <w:szCs w:val="25"/>
        </w:rPr>
        <w:t>Website: www.gidr.ac.in Telephone: 02717-2423/ 66/ 67/ 68</w:t>
      </w:r>
    </w:p>
    <w:p w:rsidR="00FB05A2" w:rsidRDefault="000F173E">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Coordinator </w:t>
      </w:r>
    </w:p>
    <w:p w:rsidR="00FB05A2" w:rsidRDefault="000F173E">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w:t>
      </w:r>
      <w:proofErr w:type="spellStart"/>
      <w:r>
        <w:rPr>
          <w:rFonts w:ascii="Times New Roman" w:eastAsia="Times New Roman" w:hAnsi="Times New Roman" w:cs="Times New Roman"/>
          <w:b/>
          <w:sz w:val="24"/>
          <w:szCs w:val="24"/>
        </w:rPr>
        <w:t>Jharna</w:t>
      </w:r>
      <w:proofErr w:type="spellEnd"/>
      <w:r>
        <w:rPr>
          <w:rFonts w:ascii="Times New Roman" w:eastAsia="Times New Roman" w:hAnsi="Times New Roman" w:cs="Times New Roman"/>
          <w:b/>
          <w:sz w:val="24"/>
          <w:szCs w:val="24"/>
        </w:rPr>
        <w:t xml:space="preserve"> Pathak</w:t>
      </w: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proofErr w:type="spellStart"/>
      <w:r>
        <w:rPr>
          <w:rFonts w:ascii="Times New Roman" w:eastAsia="Times New Roman" w:hAnsi="Times New Roman" w:cs="Times New Roman"/>
          <w:sz w:val="24"/>
          <w:szCs w:val="24"/>
        </w:rPr>
        <w:t>Professor</w:t>
      </w:r>
      <w:proofErr w:type="gramStart"/>
      <w:r>
        <w:rPr>
          <w:rFonts w:ascii="Times New Roman" w:eastAsia="Times New Roman" w:hAnsi="Times New Roman" w:cs="Times New Roman"/>
          <w:sz w:val="24"/>
          <w:szCs w:val="24"/>
        </w:rPr>
        <w:t>,GIDR</w:t>
      </w:r>
      <w:proofErr w:type="spellEnd"/>
      <w:proofErr w:type="gramEnd"/>
    </w:p>
    <w:p w:rsidR="00FB05A2" w:rsidRDefault="000F173E">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mail</w:t>
      </w:r>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sz w:val="24"/>
            <w:szCs w:val="24"/>
            <w:u w:val="single"/>
          </w:rPr>
          <w:t>jharna@gidr.ac.in</w:t>
        </w:r>
      </w:hyperlink>
    </w:p>
    <w:p w:rsidR="00FB05A2" w:rsidRDefault="00FB05A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FB05A2" w:rsidRDefault="00FB05A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FB05A2" w:rsidRDefault="000F173E">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Rural-Urban Field Immersion and Social Impact Programme</w:t>
      </w:r>
    </w:p>
    <w:p w:rsidR="00FB05A2" w:rsidRDefault="000F173E">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20, 2024 – January 19, 2025</w:t>
      </w:r>
    </w:p>
    <w:p w:rsidR="00FB05A2" w:rsidRDefault="00FB05A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FB05A2" w:rsidRDefault="00FB05A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Form</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Affix photograph</w:t>
      </w:r>
    </w:p>
    <w:p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Name: ____________________________________    </w:t>
      </w: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CAPITAL Letters) </w:t>
      </w: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Gender: ________ </w:t>
      </w:r>
    </w:p>
    <w:p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 (Years)    ----------------------------</w:t>
      </w:r>
    </w:p>
    <w:p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Category: SC [ ]; ST [ ]; OBC [ ]; GEN [ ] </w:t>
      </w:r>
    </w:p>
    <w:p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Qualification: _______________ Discipline: _______________________________________ </w:t>
      </w:r>
    </w:p>
    <w:p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Institute/ University/ College/ Other: ___________________________________________________________________________ </w:t>
      </w:r>
    </w:p>
    <w:p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r>
        <w:rPr>
          <w:rFonts w:ascii="Times New Roman" w:eastAsia="Times New Roman" w:hAnsi="Times New Roman" w:cs="Times New Roman"/>
          <w:sz w:val="24"/>
          <w:szCs w:val="24"/>
        </w:rPr>
        <w:t xml:space="preserve">dress for Correspondence: ___________________________________________________ ___________________________________________________________________________ </w:t>
      </w:r>
    </w:p>
    <w:p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Mobile No: ______________________ </w:t>
      </w:r>
    </w:p>
    <w:p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ID: ___________________________________ </w:t>
      </w:r>
    </w:p>
    <w:p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Accommodation Re</w:t>
      </w:r>
      <w:r>
        <w:rPr>
          <w:rFonts w:ascii="Times New Roman" w:eastAsia="Times New Roman" w:hAnsi="Times New Roman" w:cs="Times New Roman"/>
          <w:sz w:val="24"/>
          <w:szCs w:val="24"/>
        </w:rPr>
        <w:t xml:space="preserve">quired: Yes [ ]; No [ ] </w:t>
      </w:r>
    </w:p>
    <w:p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B05A2" w:rsidRDefault="00FB05A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Attach a statement of purpose not exceeding 300 words along with this application. It is important for the selection of the candidates for the course.</w:t>
      </w:r>
    </w:p>
    <w:p w:rsidR="00FB05A2" w:rsidRDefault="000F173E">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Date: </w:t>
      </w:r>
    </w:p>
    <w:p w:rsidR="00FB05A2" w:rsidRDefault="000F173E">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Signature of the Applicant</w:t>
      </w:r>
    </w:p>
    <w:p w:rsidR="00FB05A2" w:rsidRDefault="000F173E">
      <w:pPr>
        <w:spacing w:before="280" w:after="280" w:line="240" w:lineRule="auto"/>
        <w:jc w:val="both"/>
        <w:rPr>
          <w:rFonts w:ascii="Times New Roman" w:eastAsia="Times New Roman" w:hAnsi="Times New Roman" w:cs="Times New Roman"/>
          <w:i/>
        </w:rPr>
      </w:pPr>
      <w:r>
        <w:rPr>
          <w:rFonts w:ascii="Times New Roman" w:eastAsia="Times New Roman" w:hAnsi="Times New Roman" w:cs="Times New Roman"/>
          <w:i/>
        </w:rPr>
        <w:t>Photocopy of this form can be used.</w:t>
      </w:r>
    </w:p>
    <w:p w:rsidR="00FB05A2" w:rsidRDefault="000F173E">
      <w:pPr>
        <w:spacing w:before="280" w:after="280" w:line="240" w:lineRule="auto"/>
        <w:jc w:val="both"/>
        <w:rPr>
          <w:rFonts w:ascii="Times New Roman" w:eastAsia="Times New Roman" w:hAnsi="Times New Roman" w:cs="Times New Roman"/>
          <w:i/>
        </w:rPr>
      </w:pPr>
      <w:r>
        <w:rPr>
          <w:rFonts w:ascii="Times New Roman" w:eastAsia="Times New Roman" w:hAnsi="Times New Roman" w:cs="Times New Roman"/>
          <w:i/>
        </w:rPr>
        <w:t>-------------------------------------------------------------------------------------------------------------------------------------</w:t>
      </w: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RECOMMENDATION </w:t>
      </w:r>
      <w:proofErr w:type="gramStart"/>
      <w:r>
        <w:rPr>
          <w:rFonts w:ascii="Times New Roman" w:eastAsia="Times New Roman" w:hAnsi="Times New Roman" w:cs="Times New Roman"/>
          <w:sz w:val="18"/>
          <w:szCs w:val="18"/>
        </w:rPr>
        <w:t>Certified</w:t>
      </w:r>
      <w:proofErr w:type="gramEnd"/>
      <w:r>
        <w:rPr>
          <w:rFonts w:ascii="Times New Roman" w:eastAsia="Times New Roman" w:hAnsi="Times New Roman" w:cs="Times New Roman"/>
          <w:sz w:val="18"/>
          <w:szCs w:val="18"/>
        </w:rPr>
        <w:t xml:space="preserve"> that the information given by the applicant is true and the applicant will be relieved in time to</w:t>
      </w:r>
      <w:r>
        <w:rPr>
          <w:rFonts w:ascii="Times New Roman" w:eastAsia="Times New Roman" w:hAnsi="Times New Roman" w:cs="Times New Roman"/>
          <w:sz w:val="18"/>
          <w:szCs w:val="18"/>
        </w:rPr>
        <w:t xml:space="preserve"> participate in the above FDP programme, if selected. </w:t>
      </w: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Name: </w:t>
      </w: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w:t>
      </w:r>
    </w:p>
    <w:p w:rsidR="00FB05A2" w:rsidRDefault="000F173E">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18"/>
          <w:szCs w:val="18"/>
        </w:rPr>
        <w:t>Signature Dean/ Head of the Department Principal/ Registrar of the College/ Institution/ University (Office Seal)</w:t>
      </w:r>
    </w:p>
    <w:p w:rsidR="00FB05A2" w:rsidRDefault="00FB05A2">
      <w:pPr>
        <w:spacing w:after="0" w:line="240" w:lineRule="auto"/>
        <w:rPr>
          <w:rFonts w:ascii="Times New Roman" w:eastAsia="Times New Roman" w:hAnsi="Times New Roman" w:cs="Times New Roman"/>
        </w:rPr>
      </w:pPr>
    </w:p>
    <w:sectPr w:rsidR="00FB05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A2"/>
    <w:rsid w:val="000F173E"/>
    <w:rsid w:val="00875A01"/>
    <w:rsid w:val="00FB05A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E7D76-0079-44F2-BF9B-65B4DD1C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US" w:eastAsia="en-IN" w:bidi="gu-IN"/>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ajorHAnsi" w:eastAsiaTheme="minorHAnsi" w:hAnsiTheme="majorHAnsi" w:cstheme="majorBidi"/>
      <w:lang w:eastAsia="en-US" w:bidi="ar-SA"/>
    </w:rPr>
  </w:style>
  <w:style w:type="paragraph" w:styleId="Heading1">
    <w:name w:val="heading 1"/>
    <w:basedOn w:val="Normal"/>
    <w:next w:val="Normal"/>
    <w:link w:val="Heading1Char"/>
    <w:uiPriority w:val="9"/>
    <w:qFormat/>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pPr>
      <w:pBdr>
        <w:top w:val="dotted" w:sz="4" w:space="1" w:color="622423" w:themeColor="accent2" w:themeShade="7F"/>
        <w:bottom w:val="dotted" w:sz="4" w:space="1" w:color="622423" w:themeColor="accent2" w:themeShade="7F"/>
      </w:pBdr>
      <w:spacing w:before="300"/>
      <w:jc w:val="center"/>
      <w:outlineLvl w:val="2"/>
    </w:pPr>
    <w:rPr>
      <w:caps/>
      <w:color w:val="632423" w:themeColor="accent2" w:themeShade="80"/>
      <w:sz w:val="24"/>
      <w:szCs w:val="24"/>
    </w:rPr>
  </w:style>
  <w:style w:type="paragraph" w:styleId="Heading4">
    <w:name w:val="heading 4"/>
    <w:basedOn w:val="Normal"/>
    <w:next w:val="Normal"/>
    <w:link w:val="Heading4Char"/>
    <w:uiPriority w:val="9"/>
    <w:semiHidden/>
    <w:unhideWhenUsed/>
    <w:qFormat/>
    <w:pPr>
      <w:pBdr>
        <w:bottom w:val="dotted" w:sz="4" w:space="1" w:color="943634" w:themeColor="accent2" w:themeShade="BF"/>
      </w:pBdr>
      <w:spacing w:after="120"/>
      <w:jc w:val="center"/>
      <w:outlineLvl w:val="3"/>
    </w:pPr>
    <w:rPr>
      <w:caps/>
      <w:color w:val="632423" w:themeColor="accent2" w:themeShade="80"/>
      <w:spacing w:val="10"/>
    </w:rPr>
  </w:style>
  <w:style w:type="paragraph" w:styleId="Heading5">
    <w:name w:val="heading 5"/>
    <w:basedOn w:val="Normal"/>
    <w:next w:val="Normal"/>
    <w:link w:val="Heading5Char"/>
    <w:uiPriority w:val="9"/>
    <w:semiHidden/>
    <w:unhideWhenUsed/>
    <w:qFormat/>
    <w:pPr>
      <w:spacing w:before="320" w:after="120"/>
      <w:jc w:val="center"/>
      <w:outlineLvl w:val="4"/>
    </w:pPr>
    <w:rPr>
      <w:caps/>
      <w:color w:val="632423" w:themeColor="accent2" w:themeShade="80"/>
      <w:spacing w:val="10"/>
    </w:rPr>
  </w:style>
  <w:style w:type="paragraph" w:styleId="Heading6">
    <w:name w:val="heading 6"/>
    <w:basedOn w:val="Normal"/>
    <w:next w:val="Normal"/>
    <w:link w:val="Heading6Char"/>
    <w:uiPriority w:val="9"/>
    <w:semiHidden/>
    <w:unhideWhenUsed/>
    <w:qFormat/>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rPr>
      <w:caps/>
      <w:spacing w:val="10"/>
      <w:sz w:val="18"/>
      <w:szCs w:val="18"/>
    </w:rPr>
  </w:style>
  <w:style w:type="paragraph" w:styleId="CommentText">
    <w:name w:val="annotation text"/>
    <w:basedOn w:val="Normal"/>
    <w:uiPriority w:val="99"/>
    <w:semiHidden/>
    <w:unhideWhenUsed/>
  </w:style>
  <w:style w:type="character" w:styleId="Emphasis">
    <w:name w:val="Emphasis"/>
    <w:uiPriority w:val="20"/>
    <w:qFormat/>
    <w:rPr>
      <w:caps/>
      <w:spacing w:val="5"/>
      <w:sz w:val="20"/>
      <w:szCs w:val="20"/>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color w:val="943634" w:themeColor="accent2" w:themeShade="BF"/>
      <w:spacing w:val="5"/>
    </w:rPr>
  </w:style>
  <w:style w:type="paragraph" w:styleId="Subtitle">
    <w:name w:val="Subtitle"/>
    <w:basedOn w:val="Normal"/>
    <w:next w:val="Normal"/>
    <w:link w:val="SubtitleChar"/>
    <w:pPr>
      <w:pBdr>
        <w:top w:val="nil"/>
        <w:left w:val="nil"/>
        <w:bottom w:val="nil"/>
        <w:right w:val="nil"/>
        <w:between w:val="nil"/>
      </w:pBdr>
      <w:spacing w:after="560" w:line="240" w:lineRule="auto"/>
      <w:jc w:val="center"/>
    </w:pPr>
    <w:rPr>
      <w:rFonts w:ascii="Cambria" w:eastAsia="Cambria" w:hAnsi="Cambria" w:cs="Cambria"/>
      <w:smallCaps/>
      <w:color w:val="000000"/>
      <w:sz w:val="18"/>
      <w:szCs w:val="18"/>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caps/>
      <w:color w:val="632423" w:themeColor="accent2" w:themeShade="80"/>
      <w:spacing w:val="20"/>
      <w:sz w:val="28"/>
      <w:szCs w:val="28"/>
    </w:rPr>
  </w:style>
  <w:style w:type="character" w:customStyle="1" w:styleId="Heading2Char">
    <w:name w:val="Heading 2 Char"/>
    <w:basedOn w:val="DefaultParagraphFont"/>
    <w:link w:val="Heading2"/>
    <w:uiPriority w:val="9"/>
    <w:qFormat/>
    <w:rPr>
      <w:caps/>
      <w:color w:val="632423" w:themeColor="accent2" w:themeShade="80"/>
      <w:spacing w:val="15"/>
      <w:sz w:val="24"/>
      <w:szCs w:val="24"/>
    </w:rPr>
  </w:style>
  <w:style w:type="character" w:customStyle="1" w:styleId="Heading3Char">
    <w:name w:val="Heading 3 Char"/>
    <w:basedOn w:val="DefaultParagraphFont"/>
    <w:link w:val="Heading3"/>
    <w:uiPriority w:val="9"/>
    <w:qFormat/>
    <w:rPr>
      <w:caps/>
      <w:color w:val="632423" w:themeColor="accent2" w:themeShade="80"/>
      <w:sz w:val="24"/>
      <w:szCs w:val="24"/>
    </w:rPr>
  </w:style>
  <w:style w:type="character" w:customStyle="1" w:styleId="Heading4Char">
    <w:name w:val="Heading 4 Char"/>
    <w:basedOn w:val="DefaultParagraphFont"/>
    <w:link w:val="Heading4"/>
    <w:uiPriority w:val="9"/>
    <w:semiHidden/>
    <w:qFormat/>
    <w:rPr>
      <w:caps/>
      <w:color w:val="632423" w:themeColor="accent2" w:themeShade="80"/>
      <w:spacing w:val="10"/>
    </w:rPr>
  </w:style>
  <w:style w:type="character" w:customStyle="1" w:styleId="Heading5Char">
    <w:name w:val="Heading 5 Char"/>
    <w:basedOn w:val="DefaultParagraphFont"/>
    <w:link w:val="Heading5"/>
    <w:uiPriority w:val="9"/>
    <w:semiHidden/>
    <w:rPr>
      <w:caps/>
      <w:color w:val="632423" w:themeColor="accent2" w:themeShade="80"/>
      <w:spacing w:val="10"/>
    </w:rPr>
  </w:style>
  <w:style w:type="character" w:customStyle="1" w:styleId="Heading6Char">
    <w:name w:val="Heading 6 Char"/>
    <w:basedOn w:val="DefaultParagraphFont"/>
    <w:link w:val="Heading6"/>
    <w:uiPriority w:val="9"/>
    <w:semiHidden/>
    <w:qFormat/>
    <w:rPr>
      <w:caps/>
      <w:color w:val="943634" w:themeColor="accent2" w:themeShade="BF"/>
      <w:spacing w:val="10"/>
    </w:rPr>
  </w:style>
  <w:style w:type="character" w:customStyle="1" w:styleId="Heading7Char">
    <w:name w:val="Heading 7 Char"/>
    <w:basedOn w:val="DefaultParagraphFont"/>
    <w:link w:val="Heading7"/>
    <w:uiPriority w:val="9"/>
    <w:semiHidden/>
    <w:qFormat/>
    <w:rPr>
      <w:i/>
      <w:iCs/>
      <w:caps/>
      <w:color w:val="943634" w:themeColor="accent2" w:themeShade="BF"/>
      <w:spacing w:val="10"/>
    </w:rPr>
  </w:style>
  <w:style w:type="character" w:customStyle="1" w:styleId="Heading8Char">
    <w:name w:val="Heading 8 Char"/>
    <w:basedOn w:val="DefaultParagraphFont"/>
    <w:link w:val="Heading8"/>
    <w:uiPriority w:val="9"/>
    <w:semiHidden/>
    <w:qFormat/>
    <w:rPr>
      <w:caps/>
      <w:spacing w:val="10"/>
      <w:sz w:val="20"/>
      <w:szCs w:val="20"/>
    </w:rPr>
  </w:style>
  <w:style w:type="character" w:customStyle="1" w:styleId="Heading9Char">
    <w:name w:val="Heading 9 Char"/>
    <w:basedOn w:val="DefaultParagraphFont"/>
    <w:link w:val="Heading9"/>
    <w:uiPriority w:val="9"/>
    <w:semiHidden/>
    <w:rPr>
      <w:i/>
      <w:iCs/>
      <w:caps/>
      <w:spacing w:val="10"/>
      <w:sz w:val="20"/>
      <w:szCs w:val="20"/>
    </w:rPr>
  </w:style>
  <w:style w:type="character" w:customStyle="1" w:styleId="TitleChar">
    <w:name w:val="Title Char"/>
    <w:basedOn w:val="DefaultParagraphFont"/>
    <w:link w:val="Title"/>
    <w:uiPriority w:val="10"/>
    <w:qFormat/>
    <w:rPr>
      <w:caps/>
      <w:color w:val="632423" w:themeColor="accent2" w:themeShade="80"/>
      <w:spacing w:val="50"/>
      <w:sz w:val="44"/>
      <w:szCs w:val="44"/>
    </w:rPr>
  </w:style>
  <w:style w:type="character" w:customStyle="1" w:styleId="SubtitleChar">
    <w:name w:val="Subtitle Char"/>
    <w:basedOn w:val="DefaultParagraphFont"/>
    <w:link w:val="Subtitle"/>
    <w:uiPriority w:val="11"/>
    <w:qFormat/>
    <w:rPr>
      <w:caps/>
      <w:spacing w:val="20"/>
      <w:sz w:val="18"/>
      <w:szCs w:val="18"/>
    </w:rPr>
  </w:style>
  <w:style w:type="paragraph" w:styleId="NoSpacing">
    <w:name w:val="No Spacing"/>
    <w:basedOn w:val="Normal"/>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qFormat/>
    <w:rPr>
      <w:i/>
      <w:iCs/>
    </w:rPr>
  </w:style>
  <w:style w:type="paragraph" w:styleId="IntenseQuote">
    <w:name w:val="Intense Quote"/>
    <w:basedOn w:val="Normal"/>
    <w:next w:val="Normal"/>
    <w:link w:val="IntenseQuoteChar"/>
    <w:uiPriority w:val="30"/>
    <w:qFormat/>
    <w:pPr>
      <w:pBdr>
        <w:top w:val="dotted" w:sz="2" w:space="10" w:color="632423" w:themeColor="accent2" w:themeShade="80"/>
        <w:bottom w:val="dotted" w:sz="2" w:space="4" w:color="632423" w:themeColor="accent2" w:themeShade="80"/>
      </w:pBdr>
      <w:spacing w:before="160" w:line="300" w:lineRule="auto"/>
      <w:ind w:left="1440" w:right="1440"/>
    </w:pPr>
    <w:rPr>
      <w:caps/>
      <w:color w:val="632423" w:themeColor="accent2" w:themeShade="80"/>
      <w:spacing w:val="5"/>
      <w:sz w:val="20"/>
      <w:szCs w:val="20"/>
    </w:rPr>
  </w:style>
  <w:style w:type="character" w:customStyle="1" w:styleId="IntenseQuoteChar">
    <w:name w:val="Intense Quote Char"/>
    <w:basedOn w:val="DefaultParagraphFont"/>
    <w:link w:val="IntenseQuote"/>
    <w:uiPriority w:val="30"/>
    <w:qFormat/>
    <w:rPr>
      <w:caps/>
      <w:color w:val="632423" w:themeColor="accent2" w:themeShade="80"/>
      <w:spacing w:val="5"/>
      <w:sz w:val="20"/>
      <w:szCs w:val="20"/>
    </w:rPr>
  </w:style>
  <w:style w:type="character" w:customStyle="1" w:styleId="SubtleEmphasis1">
    <w:name w:val="Subtle Emphasis1"/>
    <w:uiPriority w:val="19"/>
    <w:qFormat/>
    <w:rPr>
      <w:i/>
      <w:iCs/>
    </w:rPr>
  </w:style>
  <w:style w:type="character" w:customStyle="1" w:styleId="IntenseEmphasis1">
    <w:name w:val="Intense Emphasis1"/>
    <w:uiPriority w:val="21"/>
    <w:qFormat/>
    <w:rPr>
      <w:i/>
      <w:iCs/>
      <w:caps/>
      <w:spacing w:val="10"/>
      <w:sz w:val="20"/>
      <w:szCs w:val="20"/>
    </w:rPr>
  </w:style>
  <w:style w:type="character" w:customStyle="1" w:styleId="SubtleReference1">
    <w:name w:val="Subtle Reference1"/>
    <w:basedOn w:val="DefaultParagraphFont"/>
    <w:uiPriority w:val="31"/>
    <w:qFormat/>
    <w:rPr>
      <w:rFonts w:asciiTheme="minorHAnsi" w:eastAsiaTheme="minorEastAsia" w:hAnsiTheme="minorHAnsi" w:cstheme="minorBidi"/>
      <w:i/>
      <w:iCs/>
      <w:color w:val="632423" w:themeColor="accent2" w:themeShade="80"/>
    </w:rPr>
  </w:style>
  <w:style w:type="character" w:customStyle="1" w:styleId="IntenseReference1">
    <w:name w:val="Intense Reference1"/>
    <w:uiPriority w:val="32"/>
    <w:qFormat/>
    <w:rPr>
      <w:rFonts w:asciiTheme="minorHAnsi" w:eastAsiaTheme="minorEastAsia" w:hAnsiTheme="minorHAnsi" w:cstheme="minorBidi"/>
      <w:b/>
      <w:bCs/>
      <w:i/>
      <w:iCs/>
      <w:color w:val="632423" w:themeColor="accent2" w:themeShade="80"/>
    </w:rPr>
  </w:style>
  <w:style w:type="character" w:customStyle="1" w:styleId="BookTitle1">
    <w:name w:val="Book Title1"/>
    <w:uiPriority w:val="33"/>
    <w:qFormat/>
    <w:rPr>
      <w:caps/>
      <w:color w:val="632423" w:themeColor="accent2" w:themeShade="80"/>
      <w:spacing w:val="5"/>
      <w:u w:color="622423" w:themeColor="accent2" w:themeShade="7F"/>
    </w:rPr>
  </w:style>
  <w:style w:type="paragraph" w:customStyle="1" w:styleId="TOCHeading1">
    <w:name w:val="TOC Heading1"/>
    <w:basedOn w:val="Heading1"/>
    <w:next w:val="Normal"/>
    <w:uiPriority w:val="39"/>
    <w:semiHidden/>
    <w:unhideWhenUsed/>
    <w:qFormat/>
    <w:pPr>
      <w:outlineLvl w:val="9"/>
    </w:pPr>
    <w:rPr>
      <w:lang w:bidi="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left">
    <w:name w:val="text-lef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qFormat/>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harna@gidr.ac.in" TargetMode="External"/><Relationship Id="rId5" Type="http://schemas.openxmlformats.org/officeDocument/2006/relationships/hyperlink" Target="http://www.gidr.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lS8dd0sIFiR4RVcJ77VU7hh3Bw==">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3</cp:revision>
  <dcterms:created xsi:type="dcterms:W3CDTF">2024-10-15T05:38:00Z</dcterms:created>
  <dcterms:modified xsi:type="dcterms:W3CDTF">2024-10-15T05:38:00Z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F9E1ADBE7C154627BEFAE5980EC04EBD_13</vt:lpwstr>
  </property>
</Properties>
</file>