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61" w:rsidRPr="00823C61" w:rsidRDefault="00823C61" w:rsidP="00823C61">
      <w:pPr>
        <w:spacing w:before="76"/>
        <w:ind w:left="735" w:right="759"/>
        <w:jc w:val="center"/>
        <w:rPr>
          <w:b/>
          <w:sz w:val="32"/>
        </w:rPr>
      </w:pPr>
      <w:r w:rsidRPr="00823C61">
        <w:rPr>
          <w:b/>
          <w:sz w:val="32"/>
        </w:rPr>
        <w:t>Impacts of Climate Change on Marine Fisheries of India</w:t>
      </w:r>
    </w:p>
    <w:p w:rsidR="00823C61" w:rsidRPr="00823C61" w:rsidRDefault="00823C61" w:rsidP="00823C61">
      <w:pPr>
        <w:pStyle w:val="BodyText"/>
        <w:spacing w:before="249"/>
        <w:ind w:right="119"/>
        <w:jc w:val="center"/>
        <w:rPr>
          <w:b/>
          <w:sz w:val="28"/>
        </w:rPr>
      </w:pPr>
      <w:r w:rsidRPr="00823C61">
        <w:rPr>
          <w:b/>
          <w:sz w:val="28"/>
        </w:rPr>
        <w:t>Monika Makwana</w:t>
      </w:r>
    </w:p>
    <w:p w:rsidR="00823C61" w:rsidRDefault="00823C61" w:rsidP="00823C61">
      <w:pPr>
        <w:pStyle w:val="BodyText"/>
        <w:spacing w:before="249"/>
        <w:ind w:right="119"/>
        <w:jc w:val="center"/>
      </w:pPr>
      <w:r>
        <w:t xml:space="preserve">Integrated M Phil- PhD Programme in Habitat Studies </w:t>
      </w:r>
    </w:p>
    <w:p w:rsidR="00823C61" w:rsidRDefault="00823C61" w:rsidP="00823C61">
      <w:pPr>
        <w:pStyle w:val="BodyText"/>
        <w:spacing w:before="249"/>
        <w:ind w:right="119"/>
        <w:jc w:val="center"/>
      </w:pPr>
      <w:r>
        <w:t>TISS, Mumbai</w:t>
      </w:r>
    </w:p>
    <w:p w:rsidR="00823C61" w:rsidRDefault="00823C61" w:rsidP="00823C61">
      <w:pPr>
        <w:pStyle w:val="BodyText"/>
        <w:rPr>
          <w:sz w:val="26"/>
        </w:rPr>
      </w:pPr>
    </w:p>
    <w:p w:rsidR="00823C61" w:rsidRDefault="00823C61" w:rsidP="00823C61">
      <w:pPr>
        <w:pStyle w:val="BodyText"/>
        <w:rPr>
          <w:sz w:val="26"/>
        </w:rPr>
      </w:pPr>
    </w:p>
    <w:p w:rsidR="00823C61" w:rsidRDefault="00823C61" w:rsidP="00823C61">
      <w:pPr>
        <w:pStyle w:val="BodyText"/>
        <w:spacing w:before="1"/>
        <w:rPr>
          <w:sz w:val="23"/>
        </w:rPr>
      </w:pPr>
    </w:p>
    <w:p w:rsidR="00823C61" w:rsidRPr="00823C61" w:rsidRDefault="00823C61" w:rsidP="00823C61">
      <w:pPr>
        <w:ind w:left="735" w:right="753"/>
        <w:jc w:val="center"/>
        <w:rPr>
          <w:b/>
          <w:sz w:val="28"/>
        </w:rPr>
      </w:pPr>
      <w:r w:rsidRPr="00823C61">
        <w:rPr>
          <w:b/>
          <w:sz w:val="28"/>
        </w:rPr>
        <w:t>Abstract</w:t>
      </w:r>
    </w:p>
    <w:p w:rsidR="00823C61" w:rsidRDefault="00823C61" w:rsidP="00823C61">
      <w:pPr>
        <w:pStyle w:val="BodyText"/>
        <w:rPr>
          <w:sz w:val="20"/>
        </w:rPr>
      </w:pPr>
    </w:p>
    <w:p w:rsidR="00823C61" w:rsidRDefault="00823C61" w:rsidP="00823C61">
      <w:pPr>
        <w:pStyle w:val="BodyText"/>
        <w:rPr>
          <w:sz w:val="20"/>
        </w:rPr>
      </w:pPr>
    </w:p>
    <w:p w:rsidR="00823C61" w:rsidRDefault="00823C61" w:rsidP="00823C61">
      <w:pPr>
        <w:pStyle w:val="BodyText"/>
        <w:spacing w:before="2"/>
        <w:rPr>
          <w:sz w:val="17"/>
        </w:rPr>
      </w:pPr>
    </w:p>
    <w:p w:rsidR="00823C61" w:rsidRDefault="00823C61" w:rsidP="00823C61">
      <w:pPr>
        <w:pStyle w:val="BodyText"/>
        <w:spacing w:before="90" w:line="360" w:lineRule="auto"/>
        <w:ind w:left="100" w:right="113"/>
        <w:jc w:val="both"/>
      </w:pPr>
      <w:r>
        <w:t xml:space="preserve">The past </w:t>
      </w:r>
      <w:r>
        <w:rPr>
          <w:spacing w:val="-3"/>
        </w:rPr>
        <w:t xml:space="preserve">few </w:t>
      </w:r>
      <w:r>
        <w:t xml:space="preserve">decades have witnessed a substantial increase </w:t>
      </w:r>
      <w:r>
        <w:rPr>
          <w:spacing w:val="-3"/>
        </w:rPr>
        <w:t xml:space="preserve">in </w:t>
      </w:r>
      <w:r>
        <w:t xml:space="preserve">temperature. 90% of this generated heat </w:t>
      </w:r>
      <w:r>
        <w:rPr>
          <w:spacing w:val="-3"/>
        </w:rPr>
        <w:t xml:space="preserve">is </w:t>
      </w:r>
      <w:r>
        <w:t xml:space="preserve">absorbed by the oceans and sea, resulting in temperature rise. Increasing sea surface temperature (SST) </w:t>
      </w:r>
      <w:r>
        <w:rPr>
          <w:spacing w:val="-3"/>
        </w:rPr>
        <w:t xml:space="preserve">is </w:t>
      </w:r>
      <w:r>
        <w:t xml:space="preserve">the primary indicator of climate change and </w:t>
      </w:r>
      <w:r>
        <w:rPr>
          <w:spacing w:val="-5"/>
        </w:rPr>
        <w:t xml:space="preserve">it </w:t>
      </w:r>
      <w:r>
        <w:t xml:space="preserve">plays a major role in intensification and formation of cyclones. Both are very likely </w:t>
      </w:r>
      <w:r>
        <w:rPr>
          <w:spacing w:val="2"/>
        </w:rPr>
        <w:t xml:space="preserve">to </w:t>
      </w:r>
      <w:r>
        <w:t xml:space="preserve">impact the marine fisheries by influencing the growth, reproduction or migration patterns. To further understand, </w:t>
      </w:r>
      <w:proofErr w:type="spellStart"/>
      <w:r>
        <w:t>analyse</w:t>
      </w:r>
      <w:proofErr w:type="spellEnd"/>
      <w:r>
        <w:t xml:space="preserve"> and establish </w:t>
      </w:r>
      <w:r>
        <w:t xml:space="preserve">the </w:t>
      </w:r>
      <w:r>
        <w:t xml:space="preserve">relationship amongst SST, cyclone and fish catch, this study examines the impact of climate extreme on pelagic fisheries </w:t>
      </w:r>
      <w:r>
        <w:rPr>
          <w:spacing w:val="4"/>
        </w:rPr>
        <w:t xml:space="preserve">of </w:t>
      </w:r>
      <w:r>
        <w:t>marine ecosystem along the coast of four maritime states, viz., West Bengal, Orissa,</w:t>
      </w:r>
      <w:r>
        <w:rPr>
          <w:spacing w:val="1"/>
        </w:rPr>
        <w:t xml:space="preserve"> </w:t>
      </w:r>
      <w:r>
        <w:t>Tamil</w:t>
      </w:r>
      <w:r>
        <w:rPr>
          <w:spacing w:val="-5"/>
        </w:rPr>
        <w:t xml:space="preserve"> </w:t>
      </w:r>
      <w:r>
        <w:t>Nadu,</w:t>
      </w:r>
      <w:r>
        <w:rPr>
          <w:spacing w:val="2"/>
        </w:rPr>
        <w:t xml:space="preserve"> </w:t>
      </w:r>
      <w:r>
        <w:t xml:space="preserve">and Andhra Pradesh. An overall rise </w:t>
      </w:r>
      <w:r>
        <w:rPr>
          <w:spacing w:val="-3"/>
        </w:rPr>
        <w:t xml:space="preserve">in </w:t>
      </w:r>
      <w:r>
        <w:t xml:space="preserve">the range </w:t>
      </w:r>
      <w:r>
        <w:rPr>
          <w:spacing w:val="4"/>
        </w:rPr>
        <w:t xml:space="preserve">of </w:t>
      </w:r>
      <w:r>
        <w:t>SST was observed along the coast</w:t>
      </w:r>
      <w:r>
        <w:t xml:space="preserve">, while the </w:t>
      </w:r>
      <w:r>
        <w:t xml:space="preserve">annual fish catch range showed a drastic increase over the </w:t>
      </w:r>
      <w:bookmarkStart w:id="0" w:name="_GoBack"/>
      <w:bookmarkEnd w:id="0"/>
      <w:r>
        <w:t xml:space="preserve">past 68 </w:t>
      </w:r>
      <w:r>
        <w:rPr>
          <w:spacing w:val="-3"/>
        </w:rPr>
        <w:t xml:space="preserve">years. </w:t>
      </w:r>
    </w:p>
    <w:p w:rsidR="00571D30" w:rsidRDefault="00571D30"/>
    <w:sectPr w:rsidR="00571D30" w:rsidSect="00823C61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61"/>
    <w:rsid w:val="00571D30"/>
    <w:rsid w:val="008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2CE4"/>
  <w15:chartTrackingRefBased/>
  <w15:docId w15:val="{38E351C2-D849-4281-9499-F060575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3C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3C6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2020-01-04T08:53:00Z</dcterms:created>
  <dcterms:modified xsi:type="dcterms:W3CDTF">2020-01-04T08:56:00Z</dcterms:modified>
</cp:coreProperties>
</file>